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A7DF" w14:textId="5ED9A304" w:rsidR="0087254A" w:rsidRPr="003D0C66" w:rsidRDefault="003D0C66" w:rsidP="001920B7">
      <w:pPr>
        <w:pStyle w:val="Ttulo"/>
        <w:tabs>
          <w:tab w:val="left" w:pos="2113"/>
        </w:tabs>
        <w:rPr>
          <w:color w:val="00004A"/>
          <w:lang w:val="en-GB"/>
        </w:rPr>
      </w:pPr>
      <w:r w:rsidRPr="003D0C66">
        <w:rPr>
          <w:rStyle w:val="normaltextrun"/>
          <w:rFonts w:ascii="Tiempos Fine" w:hAnsi="Tiempos Fine"/>
          <w:color w:val="00004A"/>
          <w:lang w:val="en-GB"/>
        </w:rPr>
        <w:t xml:space="preserve">Marcel Bakker, appointed Director of </w:t>
      </w:r>
      <w:proofErr w:type="spellStart"/>
      <w:r w:rsidR="001920B7" w:rsidRPr="003D0C66">
        <w:rPr>
          <w:rStyle w:val="normaltextrun"/>
          <w:rFonts w:ascii="Tiempos Fine" w:hAnsi="Tiempos Fine"/>
          <w:color w:val="00004A"/>
          <w:lang w:val="en-GB"/>
        </w:rPr>
        <w:t>iTEC</w:t>
      </w:r>
      <w:proofErr w:type="spellEnd"/>
    </w:p>
    <w:p w14:paraId="7E011C35" w14:textId="04628F63" w:rsidR="0087254A" w:rsidRPr="003D0C66" w:rsidRDefault="0087254A" w:rsidP="0087254A">
      <w:pPr>
        <w:rPr>
          <w:rFonts w:ascii="Atlas Grotesk Regular" w:hAnsi="Atlas Grotesk Regular"/>
          <w:color w:val="00004A"/>
          <w:lang w:val="en-GB"/>
        </w:rPr>
      </w:pPr>
    </w:p>
    <w:p w14:paraId="5320038D" w14:textId="365B2CD0" w:rsidR="00436E5E" w:rsidRPr="00436E5E" w:rsidRDefault="00436E5E" w:rsidP="00436E5E">
      <w:pPr>
        <w:pStyle w:val="Prrafodelista"/>
        <w:numPr>
          <w:ilvl w:val="0"/>
          <w:numId w:val="43"/>
        </w:numPr>
        <w:ind w:left="284" w:hanging="284"/>
        <w:rPr>
          <w:rFonts w:ascii="Atlas Grotesk Regular" w:hAnsi="Atlas Grotesk Regular"/>
          <w:b/>
          <w:color w:val="00004A"/>
          <w:lang w:val="en-GB"/>
        </w:rPr>
      </w:pPr>
      <w:r w:rsidRPr="00436E5E">
        <w:rPr>
          <w:rFonts w:ascii="Atlas Grotesk Regular" w:hAnsi="Atlas Grotesk Regular"/>
          <w:b/>
          <w:color w:val="00004A"/>
          <w:lang w:val="en-GB"/>
        </w:rPr>
        <w:t xml:space="preserve">He is currently the Chairman of the </w:t>
      </w:r>
      <w:proofErr w:type="spellStart"/>
      <w:r w:rsidRPr="00436E5E">
        <w:rPr>
          <w:rFonts w:ascii="Atlas Grotesk Regular" w:hAnsi="Atlas Grotesk Regular"/>
          <w:b/>
          <w:color w:val="00004A"/>
          <w:lang w:val="en-GB"/>
        </w:rPr>
        <w:t>iTEC</w:t>
      </w:r>
      <w:proofErr w:type="spellEnd"/>
      <w:r w:rsidRPr="00436E5E">
        <w:rPr>
          <w:rFonts w:ascii="Atlas Grotesk Regular" w:hAnsi="Atlas Grotesk Regular"/>
          <w:b/>
          <w:color w:val="00004A"/>
          <w:lang w:val="en-GB"/>
        </w:rPr>
        <w:t xml:space="preserve"> Management Committee, and he is also the General Manager of Systems and Infrastructure at LVNL, the air navigation service provider in the Netherlands and, from the </w:t>
      </w:r>
      <w:r w:rsidR="001C13FB" w:rsidRPr="00436E5E">
        <w:rPr>
          <w:rFonts w:ascii="Atlas Grotesk Regular" w:hAnsi="Atlas Grotesk Regular"/>
          <w:b/>
          <w:color w:val="00004A"/>
          <w:lang w:val="en-GB"/>
        </w:rPr>
        <w:t>1st of</w:t>
      </w:r>
      <w:r w:rsidRPr="00436E5E">
        <w:rPr>
          <w:rFonts w:ascii="Atlas Grotesk Regular" w:hAnsi="Atlas Grotesk Regular"/>
          <w:b/>
          <w:color w:val="00004A"/>
          <w:lang w:val="en-GB"/>
        </w:rPr>
        <w:t xml:space="preserve"> May, he will be working exclusively for the </w:t>
      </w:r>
      <w:proofErr w:type="spellStart"/>
      <w:r w:rsidRPr="00436E5E">
        <w:rPr>
          <w:rFonts w:ascii="Atlas Grotesk Regular" w:hAnsi="Atlas Grotesk Regular"/>
          <w:b/>
          <w:color w:val="00004A"/>
          <w:lang w:val="en-GB"/>
        </w:rPr>
        <w:t>iTEC</w:t>
      </w:r>
      <w:proofErr w:type="spellEnd"/>
      <w:r w:rsidRPr="00436E5E">
        <w:rPr>
          <w:rFonts w:ascii="Atlas Grotesk Regular" w:hAnsi="Atlas Grotesk Regular"/>
          <w:b/>
          <w:color w:val="00004A"/>
          <w:lang w:val="en-GB"/>
        </w:rPr>
        <w:t xml:space="preserve"> Alliance as its Director.</w:t>
      </w:r>
    </w:p>
    <w:p w14:paraId="0E351117" w14:textId="77777777" w:rsidR="00436E5E" w:rsidRPr="00436E5E" w:rsidRDefault="00436E5E" w:rsidP="00477ED1">
      <w:pPr>
        <w:pStyle w:val="Prrafodelista"/>
        <w:ind w:left="284"/>
        <w:rPr>
          <w:rFonts w:ascii="Atlas Grotesk Regular" w:hAnsi="Atlas Grotesk Regular"/>
          <w:b/>
          <w:color w:val="00004A"/>
          <w:lang w:val="en-GB"/>
        </w:rPr>
      </w:pPr>
    </w:p>
    <w:p w14:paraId="24DD632B" w14:textId="094211CC" w:rsidR="00436E5E" w:rsidRPr="008F719A" w:rsidRDefault="00436E5E" w:rsidP="00436E5E">
      <w:pPr>
        <w:pStyle w:val="Prrafodelista"/>
        <w:numPr>
          <w:ilvl w:val="0"/>
          <w:numId w:val="43"/>
        </w:numPr>
        <w:ind w:left="284" w:hanging="284"/>
        <w:rPr>
          <w:rFonts w:ascii="Atlas Grotesk Regular" w:hAnsi="Atlas Grotesk Regular"/>
          <w:b/>
          <w:color w:val="00004A"/>
          <w:lang w:val="en-GB"/>
        </w:rPr>
      </w:pPr>
      <w:r w:rsidRPr="008F719A">
        <w:rPr>
          <w:rFonts w:ascii="Atlas Grotesk Regular" w:hAnsi="Atlas Grotesk Regular"/>
          <w:b/>
          <w:color w:val="00004A"/>
          <w:lang w:val="en-GB"/>
        </w:rPr>
        <w:t xml:space="preserve">The iTEC Alliance, with Canada as its latest addition, manages over 26 million square kilometres of airspace in Germany, Lithuania, the Netherlands, Norway, Poland, </w:t>
      </w:r>
      <w:proofErr w:type="gramStart"/>
      <w:r w:rsidR="00DC140F" w:rsidRPr="008F719A">
        <w:rPr>
          <w:rFonts w:ascii="Atlas Grotesk Regular" w:hAnsi="Atlas Grotesk Regular"/>
          <w:b/>
          <w:color w:val="00004A"/>
          <w:lang w:val="en-GB"/>
        </w:rPr>
        <w:t>Spain</w:t>
      </w:r>
      <w:proofErr w:type="gramEnd"/>
      <w:r w:rsidR="00DC140F">
        <w:rPr>
          <w:rFonts w:ascii="Atlas Grotesk Regular" w:hAnsi="Atlas Grotesk Regular"/>
          <w:b/>
          <w:color w:val="00004A"/>
          <w:lang w:val="en-GB"/>
        </w:rPr>
        <w:t xml:space="preserve"> </w:t>
      </w:r>
      <w:r w:rsidRPr="008F719A">
        <w:rPr>
          <w:rFonts w:ascii="Atlas Grotesk Regular" w:hAnsi="Atlas Grotesk Regular"/>
          <w:b/>
          <w:color w:val="00004A"/>
          <w:lang w:val="en-GB"/>
        </w:rPr>
        <w:t>and the United Kingdom. The iTEC SkyNex system will be implemented in 27 control centres in eight countries to provide common technology that will support more sustainable aviation with lower emissions and contribute to the implementation of the Digital European Sky.</w:t>
      </w:r>
    </w:p>
    <w:p w14:paraId="54238D86" w14:textId="77777777" w:rsidR="009B32BB" w:rsidRPr="00436E5E" w:rsidRDefault="009B32BB" w:rsidP="0087254A">
      <w:pPr>
        <w:rPr>
          <w:rFonts w:ascii="Atlas Grotesk Regular" w:hAnsi="Atlas Grotesk Regular"/>
          <w:color w:val="00004A"/>
          <w:lang w:val="en-US"/>
        </w:rPr>
      </w:pPr>
    </w:p>
    <w:p w14:paraId="5FD6C5FC" w14:textId="77777777" w:rsidR="00E75B1C" w:rsidRPr="00436E5E" w:rsidRDefault="00E75B1C" w:rsidP="00E75B1C">
      <w:pPr>
        <w:rPr>
          <w:rFonts w:ascii="Atlas Grotesk Regular" w:hAnsi="Atlas Grotesk Regular" w:cs="Arial"/>
          <w:color w:val="00004A"/>
          <w:lang w:val="en-GB"/>
        </w:rPr>
      </w:pPr>
    </w:p>
    <w:p w14:paraId="676EDD32" w14:textId="4B56EF85" w:rsidR="00AF1838" w:rsidRPr="008F719A" w:rsidRDefault="00436E5E" w:rsidP="00AF1838">
      <w:pPr>
        <w:rPr>
          <w:rFonts w:ascii="Atlas Grotesk Regular" w:eastAsia="Arial" w:hAnsi="Atlas Grotesk Regular"/>
          <w:color w:val="00004A"/>
          <w:szCs w:val="20"/>
          <w:lang w:val="en-GB"/>
        </w:rPr>
      </w:pPr>
      <w:r w:rsidRPr="008B6FBE">
        <w:rPr>
          <w:rFonts w:ascii="Atlas Grotesk Regular" w:eastAsia="Arial" w:hAnsi="Atlas Grotesk Regular"/>
          <w:b/>
          <w:color w:val="00004A"/>
          <w:szCs w:val="20"/>
          <w:lang w:val="en-GB"/>
        </w:rPr>
        <w:t>Geneva</w:t>
      </w:r>
      <w:r w:rsidR="00E75B1C" w:rsidRPr="008B6FBE">
        <w:rPr>
          <w:rFonts w:ascii="Atlas Grotesk Regular" w:eastAsia="Arial" w:hAnsi="Atlas Grotesk Regular"/>
          <w:b/>
          <w:color w:val="00004A"/>
          <w:szCs w:val="20"/>
          <w:lang w:val="en-GB"/>
        </w:rPr>
        <w:t xml:space="preserve">, </w:t>
      </w:r>
      <w:r w:rsidR="007648ED" w:rsidRPr="008B6FBE">
        <w:rPr>
          <w:rFonts w:ascii="Atlas Grotesk Regular" w:eastAsia="Arial" w:hAnsi="Atlas Grotesk Regular"/>
          <w:b/>
          <w:color w:val="00004A"/>
          <w:szCs w:val="20"/>
          <w:lang w:val="en-GB"/>
        </w:rPr>
        <w:t>2</w:t>
      </w:r>
      <w:r w:rsidRPr="008B6FBE">
        <w:rPr>
          <w:rFonts w:ascii="Atlas Grotesk Regular" w:eastAsia="Arial" w:hAnsi="Atlas Grotesk Regular"/>
          <w:b/>
          <w:color w:val="00004A"/>
          <w:szCs w:val="20"/>
          <w:lang w:val="en-GB"/>
        </w:rPr>
        <w:t>1 March</w:t>
      </w:r>
      <w:r w:rsidR="00E75B1C" w:rsidRPr="008B6FBE">
        <w:rPr>
          <w:rFonts w:ascii="Atlas Grotesk Regular" w:eastAsia="Arial" w:hAnsi="Atlas Grotesk Regular"/>
          <w:b/>
          <w:color w:val="00004A"/>
          <w:szCs w:val="20"/>
          <w:lang w:val="en-GB"/>
        </w:rPr>
        <w:t xml:space="preserve"> 2024</w:t>
      </w:r>
      <w:r w:rsidR="007648ED" w:rsidRPr="008B6FBE">
        <w:rPr>
          <w:rFonts w:ascii="Courier New" w:eastAsia="Arial" w:hAnsi="Courier New" w:cs="Courier New"/>
          <w:b/>
          <w:color w:val="00004A"/>
          <w:szCs w:val="20"/>
          <w:lang w:val="en-GB"/>
        </w:rPr>
        <w:t>─</w:t>
      </w:r>
      <w:r w:rsidR="00E75B1C" w:rsidRPr="008B6FBE">
        <w:rPr>
          <w:rFonts w:ascii="Atlas Grotesk Regular" w:eastAsia="Arial" w:hAnsi="Atlas Grotesk Regular"/>
          <w:color w:val="00004A"/>
          <w:szCs w:val="20"/>
          <w:lang w:val="en-GB"/>
        </w:rPr>
        <w:t xml:space="preserve"> </w:t>
      </w:r>
      <w:bookmarkStart w:id="0" w:name="_Hlk160699858"/>
      <w:r w:rsidR="00AF1838" w:rsidRPr="008B6FBE">
        <w:rPr>
          <w:rFonts w:ascii="Atlas Grotesk Regular" w:eastAsia="Arial" w:hAnsi="Atlas Grotesk Regular"/>
          <w:color w:val="00004A"/>
          <w:szCs w:val="20"/>
          <w:lang w:val="en-GB"/>
        </w:rPr>
        <w:t xml:space="preserve">The </w:t>
      </w:r>
      <w:proofErr w:type="spellStart"/>
      <w:r w:rsidR="00AF1838" w:rsidRPr="008B6FBE">
        <w:rPr>
          <w:rFonts w:ascii="Atlas Grotesk Regular" w:eastAsia="Arial" w:hAnsi="Atlas Grotesk Regular"/>
          <w:color w:val="00004A"/>
          <w:szCs w:val="20"/>
          <w:lang w:val="en-GB"/>
        </w:rPr>
        <w:t>iTEC</w:t>
      </w:r>
      <w:proofErr w:type="spellEnd"/>
      <w:r w:rsidR="00AF1838" w:rsidRPr="008B6FBE">
        <w:rPr>
          <w:rFonts w:ascii="Atlas Grotesk Regular" w:eastAsia="Arial" w:hAnsi="Atlas Grotesk Regular"/>
          <w:color w:val="00004A"/>
          <w:szCs w:val="20"/>
          <w:lang w:val="en-GB"/>
        </w:rPr>
        <w:t xml:space="preserve"> Board has appointed Marcel Bakker as the alliance's director at Airspace World in Geneva, the event that brings together key players from the air traffic industry from all over the world, from March 19 to 21. </w:t>
      </w:r>
      <w:r w:rsidR="00AF1838" w:rsidRPr="008F719A">
        <w:rPr>
          <w:rFonts w:ascii="Atlas Grotesk Regular" w:eastAsia="Arial" w:hAnsi="Atlas Grotesk Regular"/>
          <w:color w:val="00004A"/>
          <w:szCs w:val="20"/>
          <w:lang w:val="en-GB"/>
        </w:rPr>
        <w:t>Marcel Bakker currently holds the position of General Manager of Systems and Infrastructure at LVNL, the Dutch air navigation service provider, and will step into his new role full time on 1 May 2024, for a period of 5 years.</w:t>
      </w:r>
    </w:p>
    <w:p w14:paraId="2328C2DF" w14:textId="77777777" w:rsidR="00AF1838" w:rsidRPr="008F719A" w:rsidRDefault="00AF1838" w:rsidP="00AF1838">
      <w:pPr>
        <w:rPr>
          <w:rFonts w:ascii="Atlas Grotesk Regular" w:eastAsia="Arial" w:hAnsi="Atlas Grotesk Regular"/>
          <w:color w:val="00004A"/>
          <w:szCs w:val="20"/>
          <w:lang w:val="en-GB"/>
        </w:rPr>
      </w:pPr>
    </w:p>
    <w:p w14:paraId="6DC8BA94" w14:textId="77777777" w:rsidR="00AF1838" w:rsidRPr="008F719A" w:rsidRDefault="00AF1838" w:rsidP="00AF1838">
      <w:pPr>
        <w:rPr>
          <w:rFonts w:ascii="Atlas Grotesk Regular" w:eastAsia="Arial" w:hAnsi="Atlas Grotesk Regular"/>
          <w:color w:val="00004A"/>
          <w:szCs w:val="20"/>
          <w:lang w:val="en-GB"/>
        </w:rPr>
      </w:pPr>
      <w:r w:rsidRPr="008F719A">
        <w:rPr>
          <w:rFonts w:ascii="Atlas Grotesk Regular" w:eastAsia="Arial" w:hAnsi="Atlas Grotesk Regular"/>
          <w:color w:val="00004A"/>
          <w:szCs w:val="20"/>
          <w:lang w:val="en-GB"/>
        </w:rPr>
        <w:t xml:space="preserve">Marcel Bakker, who is enthusiastic about his new post, has extensive operational, </w:t>
      </w:r>
      <w:proofErr w:type="gramStart"/>
      <w:r w:rsidRPr="008F719A">
        <w:rPr>
          <w:rFonts w:ascii="Atlas Grotesk Regular" w:eastAsia="Arial" w:hAnsi="Atlas Grotesk Regular"/>
          <w:color w:val="00004A"/>
          <w:szCs w:val="20"/>
          <w:lang w:val="en-GB"/>
        </w:rPr>
        <w:t>technical</w:t>
      </w:r>
      <w:proofErr w:type="gramEnd"/>
      <w:r w:rsidRPr="008F719A">
        <w:rPr>
          <w:rFonts w:ascii="Atlas Grotesk Regular" w:eastAsia="Arial" w:hAnsi="Atlas Grotesk Regular"/>
          <w:color w:val="00004A"/>
          <w:szCs w:val="20"/>
          <w:lang w:val="en-GB"/>
        </w:rPr>
        <w:t xml:space="preserve"> and managerial experience in air traffic and aviation, over 24 years, at different levels of responsibility in LVNL. The last 10 years he held the position of General Manager Systems and Infrastructure and was a member of LVNL's management team. As Senior Responsible Owner, he was responsible for several ambitious projects, including the successful refurbishment of the Schiphol Air Traffic Control Tower and the introduction of Electronic Flight Strips in 2019. The implementation of the Intelligent Approach (IA) tool, enabling RECAT – EU separation and Time-Based separation (TBS) at Schiphol. One of his most significant responsibilities was the development of the new iTEC-based Centre Automation System (iCAS).</w:t>
      </w:r>
    </w:p>
    <w:p w14:paraId="48AAAA3D" w14:textId="77777777" w:rsidR="00AF1838" w:rsidRPr="008F719A" w:rsidRDefault="00AF1838" w:rsidP="00AF1838">
      <w:pPr>
        <w:rPr>
          <w:rFonts w:ascii="Atlas Grotesk Regular" w:eastAsia="Arial" w:hAnsi="Atlas Grotesk Regular"/>
          <w:color w:val="00004A"/>
          <w:szCs w:val="20"/>
          <w:lang w:val="en-GB"/>
        </w:rPr>
      </w:pPr>
    </w:p>
    <w:p w14:paraId="5651C458" w14:textId="77777777" w:rsidR="00AF1838" w:rsidRPr="008F719A" w:rsidRDefault="00AF1838" w:rsidP="00AF1838">
      <w:pPr>
        <w:rPr>
          <w:rFonts w:ascii="Atlas Grotesk Regular" w:eastAsia="Arial" w:hAnsi="Atlas Grotesk Regular"/>
          <w:color w:val="00004A"/>
          <w:szCs w:val="20"/>
          <w:lang w:val="en-GB"/>
        </w:rPr>
      </w:pPr>
      <w:r w:rsidRPr="008F719A">
        <w:rPr>
          <w:rFonts w:ascii="Atlas Grotesk Regular" w:eastAsia="Arial" w:hAnsi="Atlas Grotesk Regular"/>
          <w:color w:val="00004A"/>
          <w:szCs w:val="20"/>
          <w:lang w:val="en-GB"/>
        </w:rPr>
        <w:t xml:space="preserve">With this appointment, </w:t>
      </w:r>
      <w:proofErr w:type="spellStart"/>
      <w:r w:rsidRPr="008F719A">
        <w:rPr>
          <w:rFonts w:ascii="Atlas Grotesk Regular" w:eastAsia="Arial" w:hAnsi="Atlas Grotesk Regular"/>
          <w:color w:val="00004A"/>
          <w:szCs w:val="20"/>
          <w:lang w:val="en-GB"/>
        </w:rPr>
        <w:t>iTEC</w:t>
      </w:r>
      <w:proofErr w:type="spellEnd"/>
      <w:r w:rsidRPr="008F719A">
        <w:rPr>
          <w:rFonts w:ascii="Atlas Grotesk Regular" w:eastAsia="Arial" w:hAnsi="Atlas Grotesk Regular"/>
          <w:color w:val="00004A"/>
          <w:szCs w:val="20"/>
          <w:lang w:val="en-GB"/>
        </w:rPr>
        <w:t xml:space="preserve"> members take one more step to advance the future strategy and their commitment to promote safer, more </w:t>
      </w:r>
      <w:proofErr w:type="gramStart"/>
      <w:r w:rsidRPr="008F719A">
        <w:rPr>
          <w:rFonts w:ascii="Atlas Grotesk Regular" w:eastAsia="Arial" w:hAnsi="Atlas Grotesk Regular"/>
          <w:color w:val="00004A"/>
          <w:szCs w:val="20"/>
          <w:lang w:val="en-GB"/>
        </w:rPr>
        <w:t>efficient</w:t>
      </w:r>
      <w:proofErr w:type="gramEnd"/>
      <w:r w:rsidRPr="008F719A">
        <w:rPr>
          <w:rFonts w:ascii="Atlas Grotesk Regular" w:eastAsia="Arial" w:hAnsi="Atlas Grotesk Regular"/>
          <w:color w:val="00004A"/>
          <w:szCs w:val="20"/>
          <w:lang w:val="en-GB"/>
        </w:rPr>
        <w:t xml:space="preserve"> and sustainable aviation thanks to the deep cooperation of the eight countries that make it up. With iTEC SkyNex, the Alliance's unique system will be flexible and interoperable thanks to shared knowledge and innovation. It will improve the synergies between service providers and industry and provide common technology for barrier-free air traffic management.</w:t>
      </w:r>
    </w:p>
    <w:p w14:paraId="19E64A2C" w14:textId="77777777" w:rsidR="00AF1838" w:rsidRPr="008F719A" w:rsidRDefault="00AF1838" w:rsidP="00AF1838">
      <w:pPr>
        <w:rPr>
          <w:rFonts w:ascii="Atlas Grotesk Regular" w:eastAsia="Arial" w:hAnsi="Atlas Grotesk Regular"/>
          <w:color w:val="00004A"/>
          <w:szCs w:val="20"/>
          <w:lang w:val="en-GB"/>
        </w:rPr>
      </w:pPr>
    </w:p>
    <w:p w14:paraId="32B84A89" w14:textId="77777777" w:rsidR="00AF1838" w:rsidRPr="008F719A" w:rsidRDefault="00AF1838" w:rsidP="00AF1838">
      <w:pPr>
        <w:rPr>
          <w:rFonts w:ascii="Atlas Grotesk Regular" w:eastAsia="Arial" w:hAnsi="Atlas Grotesk Regular"/>
          <w:color w:val="00004A"/>
          <w:szCs w:val="20"/>
          <w:lang w:val="en-GB"/>
        </w:rPr>
      </w:pPr>
      <w:r w:rsidRPr="008F719A">
        <w:rPr>
          <w:rFonts w:ascii="Atlas Grotesk Regular" w:eastAsia="Arial" w:hAnsi="Atlas Grotesk Regular"/>
          <w:color w:val="00004A"/>
          <w:szCs w:val="20"/>
          <w:lang w:val="en-GB"/>
        </w:rPr>
        <w:t>iTEC SkyNex will increase efficiency and interoperability, provide more accurate data, optimise flight routes and resources, and reduce delays and CO2 emissions, significantly lowering costs.</w:t>
      </w:r>
    </w:p>
    <w:p w14:paraId="6310275C" w14:textId="77777777" w:rsidR="00AF1838" w:rsidRPr="008F719A" w:rsidRDefault="00AF1838" w:rsidP="00AF1838">
      <w:pPr>
        <w:rPr>
          <w:rFonts w:ascii="Atlas Grotesk Regular" w:eastAsia="Arial" w:hAnsi="Atlas Grotesk Regular"/>
          <w:color w:val="00004A"/>
          <w:szCs w:val="20"/>
          <w:lang w:val="en-GB"/>
        </w:rPr>
      </w:pPr>
    </w:p>
    <w:p w14:paraId="7DC2DA19" w14:textId="77777777" w:rsidR="00AF1838" w:rsidRPr="00282F81" w:rsidRDefault="00AF1838" w:rsidP="00AF1838">
      <w:pPr>
        <w:rPr>
          <w:lang w:val="en-US"/>
        </w:rPr>
      </w:pPr>
      <w:r w:rsidRPr="008F719A">
        <w:rPr>
          <w:rFonts w:ascii="Atlas Grotesk Regular" w:eastAsia="Arial" w:hAnsi="Atlas Grotesk Regular"/>
          <w:color w:val="00004A"/>
          <w:szCs w:val="20"/>
          <w:lang w:val="en-GB"/>
        </w:rPr>
        <w:lastRenderedPageBreak/>
        <w:t>The iTEC Alliance manages the highly complex and busy airspace of eight countries: Germany, Spain, the United Kingdom, the Netherlands, Norway, Poland, Lithuania and the latest addition, Canada, totalling over 26 million square kilometres controlled from 27 centres that share the same technology for more sustainable aviation with lower emissions.</w:t>
      </w:r>
    </w:p>
    <w:bookmarkEnd w:id="0"/>
    <w:p w14:paraId="17FDD05D" w14:textId="77777777" w:rsidR="008B6FBE" w:rsidRDefault="008B6FBE" w:rsidP="008B6FBE">
      <w:pPr>
        <w:rPr>
          <w:rFonts w:ascii="Atlas Grotesk Regular" w:eastAsia="Arial" w:hAnsi="Atlas Grotesk Regular"/>
          <w:b/>
          <w:bCs/>
          <w:color w:val="00004A"/>
          <w:lang w:val="en-GB"/>
        </w:rPr>
      </w:pPr>
    </w:p>
    <w:p w14:paraId="5431ABF5" w14:textId="503B8F85" w:rsidR="008B6FBE" w:rsidRPr="008B6FBE" w:rsidRDefault="008B6FBE" w:rsidP="008B6FBE">
      <w:pPr>
        <w:rPr>
          <w:rFonts w:ascii="Atlas Grotesk Regular" w:eastAsia="Arial" w:hAnsi="Atlas Grotesk Regular"/>
          <w:b/>
          <w:bCs/>
          <w:color w:val="00004A"/>
          <w:lang w:val="en-GB"/>
        </w:rPr>
      </w:pPr>
      <w:r w:rsidRPr="008B6FBE">
        <w:rPr>
          <w:rFonts w:ascii="Atlas Grotesk Regular" w:eastAsia="Arial" w:hAnsi="Atlas Grotesk Regular"/>
          <w:b/>
          <w:bCs/>
          <w:color w:val="00004A"/>
          <w:lang w:val="en-GB"/>
        </w:rPr>
        <w:t xml:space="preserve">About </w:t>
      </w:r>
      <w:proofErr w:type="spellStart"/>
      <w:r w:rsidRPr="008B6FBE">
        <w:rPr>
          <w:rFonts w:ascii="Atlas Grotesk Regular" w:eastAsia="Arial" w:hAnsi="Atlas Grotesk Regular"/>
          <w:b/>
          <w:bCs/>
          <w:color w:val="00004A"/>
          <w:lang w:val="en-GB"/>
        </w:rPr>
        <w:t>iTEC</w:t>
      </w:r>
      <w:proofErr w:type="spellEnd"/>
    </w:p>
    <w:p w14:paraId="109EB5C4" w14:textId="77777777" w:rsidR="008B6FBE" w:rsidRPr="008B6FBE" w:rsidRDefault="008B6FBE" w:rsidP="008B6FBE">
      <w:pPr>
        <w:rPr>
          <w:rFonts w:ascii="Atlas Grotesk Regular" w:eastAsia="Arial" w:hAnsi="Atlas Grotesk Regular"/>
          <w:color w:val="00004A"/>
          <w:lang w:val="en-GB"/>
        </w:rPr>
      </w:pPr>
    </w:p>
    <w:p w14:paraId="33AFD8ED" w14:textId="77777777" w:rsidR="008B6FBE" w:rsidRPr="008B6FBE" w:rsidRDefault="008B6FBE" w:rsidP="008B6FBE">
      <w:pPr>
        <w:rPr>
          <w:rFonts w:ascii="Atlas Grotesk Regular" w:eastAsia="Arial" w:hAnsi="Atlas Grotesk Regular"/>
          <w:color w:val="00004A"/>
          <w:lang w:val="en-GB"/>
        </w:rPr>
      </w:pPr>
      <w:proofErr w:type="spellStart"/>
      <w:r w:rsidRPr="008B6FBE">
        <w:rPr>
          <w:rFonts w:ascii="Atlas Grotesk Regular" w:eastAsia="Arial" w:hAnsi="Atlas Grotesk Regular"/>
          <w:color w:val="00004A"/>
          <w:lang w:val="en-GB"/>
        </w:rPr>
        <w:t>iTEC</w:t>
      </w:r>
      <w:proofErr w:type="spellEnd"/>
      <w:r w:rsidRPr="008B6FBE">
        <w:rPr>
          <w:rFonts w:ascii="Atlas Grotesk Regular" w:eastAsia="Arial" w:hAnsi="Atlas Grotesk Regular"/>
          <w:color w:val="00004A"/>
          <w:lang w:val="en-GB"/>
        </w:rPr>
        <w:t xml:space="preserve"> is an alliance formed by eight air navigation service providers: DFS (Germany), </w:t>
      </w:r>
      <w:proofErr w:type="spellStart"/>
      <w:r w:rsidRPr="008B6FBE">
        <w:rPr>
          <w:rFonts w:ascii="Atlas Grotesk Regular" w:eastAsia="Arial" w:hAnsi="Atlas Grotesk Regular"/>
          <w:color w:val="00004A"/>
          <w:lang w:val="en-GB"/>
        </w:rPr>
        <w:t>Enaire</w:t>
      </w:r>
      <w:proofErr w:type="spellEnd"/>
      <w:r w:rsidRPr="008B6FBE">
        <w:rPr>
          <w:rFonts w:ascii="Atlas Grotesk Regular" w:eastAsia="Arial" w:hAnsi="Atlas Grotesk Regular"/>
          <w:color w:val="00004A"/>
          <w:lang w:val="en-GB"/>
        </w:rPr>
        <w:t xml:space="preserve"> (Spain), NATS (United Kingdom), LVNL (Netherlands), PANSA (Poland), </w:t>
      </w:r>
      <w:proofErr w:type="spellStart"/>
      <w:r w:rsidRPr="008B6FBE">
        <w:rPr>
          <w:rFonts w:ascii="Atlas Grotesk Regular" w:eastAsia="Arial" w:hAnsi="Atlas Grotesk Regular"/>
          <w:color w:val="00004A"/>
          <w:lang w:val="en-GB"/>
        </w:rPr>
        <w:t>Avinor</w:t>
      </w:r>
      <w:proofErr w:type="spellEnd"/>
      <w:r w:rsidRPr="008B6FBE">
        <w:rPr>
          <w:rFonts w:ascii="Atlas Grotesk Regular" w:eastAsia="Arial" w:hAnsi="Atlas Grotesk Regular"/>
          <w:color w:val="00004A"/>
          <w:lang w:val="en-GB"/>
        </w:rPr>
        <w:t xml:space="preserve"> (Norway), Oro </w:t>
      </w:r>
      <w:proofErr w:type="spellStart"/>
      <w:r w:rsidRPr="008B6FBE">
        <w:rPr>
          <w:rFonts w:ascii="Atlas Grotesk Regular" w:eastAsia="Arial" w:hAnsi="Atlas Grotesk Regular"/>
          <w:color w:val="00004A"/>
          <w:lang w:val="en-GB"/>
        </w:rPr>
        <w:t>Navigacija</w:t>
      </w:r>
      <w:proofErr w:type="spellEnd"/>
      <w:r w:rsidRPr="008B6FBE">
        <w:rPr>
          <w:rFonts w:ascii="Atlas Grotesk Regular" w:eastAsia="Arial" w:hAnsi="Atlas Grotesk Regular"/>
          <w:color w:val="00004A"/>
          <w:lang w:val="en-GB"/>
        </w:rPr>
        <w:t xml:space="preserve"> (Lithuania), and NAV CANADA (Canada), with Indra as the technological provider. Together, they have developed and are deploying the next-generation air traffic management system, </w:t>
      </w:r>
      <w:proofErr w:type="spellStart"/>
      <w:r w:rsidRPr="008B6FBE">
        <w:rPr>
          <w:rFonts w:ascii="Atlas Grotesk Regular" w:eastAsia="Arial" w:hAnsi="Atlas Grotesk Regular"/>
          <w:color w:val="00004A"/>
          <w:lang w:val="en-GB"/>
        </w:rPr>
        <w:t>iTEC</w:t>
      </w:r>
      <w:proofErr w:type="spellEnd"/>
      <w:r w:rsidRPr="008B6FBE">
        <w:rPr>
          <w:rFonts w:ascii="Atlas Grotesk Regular" w:eastAsia="Arial" w:hAnsi="Atlas Grotesk Regular"/>
          <w:color w:val="00004A"/>
          <w:lang w:val="en-GB"/>
        </w:rPr>
        <w:t xml:space="preserve"> </w:t>
      </w:r>
      <w:proofErr w:type="spellStart"/>
      <w:r w:rsidRPr="008B6FBE">
        <w:rPr>
          <w:rFonts w:ascii="Atlas Grotesk Regular" w:eastAsia="Arial" w:hAnsi="Atlas Grotesk Regular"/>
          <w:color w:val="00004A"/>
          <w:lang w:val="en-GB"/>
        </w:rPr>
        <w:t>SkyNex</w:t>
      </w:r>
      <w:proofErr w:type="spellEnd"/>
      <w:r w:rsidRPr="008B6FBE">
        <w:rPr>
          <w:rFonts w:ascii="Atlas Grotesk Regular" w:eastAsia="Arial" w:hAnsi="Atlas Grotesk Regular"/>
          <w:color w:val="00004A"/>
          <w:lang w:val="en-GB"/>
        </w:rPr>
        <w:t>, which enables more collaborative and efficient flight control.</w:t>
      </w:r>
    </w:p>
    <w:p w14:paraId="7C21C2D4" w14:textId="77777777" w:rsidR="008B6FBE" w:rsidRPr="008B6FBE" w:rsidRDefault="008B6FBE" w:rsidP="008B6FBE">
      <w:pPr>
        <w:rPr>
          <w:rFonts w:ascii="Atlas Grotesk Regular" w:hAnsi="Atlas Grotesk Regular"/>
          <w:color w:val="020E26"/>
          <w:sz w:val="18"/>
          <w:szCs w:val="18"/>
          <w:lang w:val="en-GB"/>
        </w:rPr>
      </w:pPr>
    </w:p>
    <w:p w14:paraId="363C2AD7" w14:textId="77777777" w:rsidR="008B6FBE" w:rsidRPr="00492EA0" w:rsidRDefault="008B6FBE" w:rsidP="008B6FBE">
      <w:pPr>
        <w:rPr>
          <w:rStyle w:val="normaltextrun"/>
          <w:rFonts w:ascii="Atlas Grotesk Regular" w:hAnsi="Atlas Grotesk Regular" w:cs="Arial"/>
          <w:b/>
          <w:bCs/>
          <w:color w:val="020E26"/>
          <w:sz w:val="18"/>
          <w:szCs w:val="18"/>
          <w:shd w:val="clear" w:color="auto" w:fill="FFFFFF"/>
          <w:lang w:val="en-GB"/>
        </w:rPr>
      </w:pPr>
      <w:r w:rsidRPr="008B6FBE">
        <w:rPr>
          <w:rStyle w:val="normaltextrun"/>
          <w:rFonts w:ascii="Atlas Grotesk Regular" w:hAnsi="Atlas Grotesk Regular" w:cs="Arial"/>
          <w:b/>
          <w:bCs/>
          <w:color w:val="020E26"/>
          <w:sz w:val="18"/>
          <w:szCs w:val="18"/>
          <w:shd w:val="clear" w:color="auto" w:fill="FFFFFF"/>
          <w:lang w:val="en-GB"/>
        </w:rPr>
        <w:t xml:space="preserve">For further information, </w:t>
      </w:r>
      <w:r w:rsidRPr="00492EA0">
        <w:rPr>
          <w:rStyle w:val="normaltextrun"/>
          <w:rFonts w:ascii="Atlas Grotesk Regular" w:hAnsi="Atlas Grotesk Regular" w:cs="Arial"/>
          <w:b/>
          <w:bCs/>
          <w:color w:val="020E26"/>
          <w:sz w:val="18"/>
          <w:szCs w:val="18"/>
          <w:shd w:val="clear" w:color="auto" w:fill="FFFFFF"/>
          <w:lang w:val="en-GB"/>
        </w:rPr>
        <w:t>please</w:t>
      </w:r>
      <w:r w:rsidRPr="008B6FBE">
        <w:rPr>
          <w:rStyle w:val="normaltextrun"/>
          <w:rFonts w:ascii="Atlas Grotesk Regular" w:hAnsi="Atlas Grotesk Regular" w:cs="Arial"/>
          <w:b/>
          <w:bCs/>
          <w:color w:val="020E26"/>
          <w:sz w:val="18"/>
          <w:szCs w:val="18"/>
          <w:shd w:val="clear" w:color="auto" w:fill="FFFFFF"/>
          <w:lang w:val="en-GB"/>
        </w:rPr>
        <w:t xml:space="preserve"> contact:</w:t>
      </w:r>
      <w:r w:rsidRPr="00492EA0">
        <w:rPr>
          <w:rStyle w:val="normaltextrun"/>
          <w:rFonts w:ascii="Atlas Grotesk Regular" w:hAnsi="Atlas Grotesk Regular" w:cs="Arial"/>
          <w:b/>
          <w:bCs/>
          <w:color w:val="020E26"/>
          <w:sz w:val="18"/>
          <w:szCs w:val="18"/>
          <w:shd w:val="clear" w:color="auto" w:fill="FFFFFF"/>
          <w:lang w:val="en-GB"/>
        </w:rPr>
        <w:t> </w:t>
      </w:r>
    </w:p>
    <w:p w14:paraId="3D443C45" w14:textId="77777777" w:rsidR="008B6FBE" w:rsidRPr="008B6FBE" w:rsidRDefault="008B6FBE" w:rsidP="008B6FBE">
      <w:pPr>
        <w:rPr>
          <w:rFonts w:ascii="Atlas Grotesk Regular" w:eastAsia="Arial" w:hAnsi="Atlas Grotesk Regular"/>
          <w:color w:val="020E26"/>
          <w:sz w:val="18"/>
          <w:szCs w:val="18"/>
          <w:lang w:val="en-GB"/>
        </w:rPr>
      </w:pPr>
    </w:p>
    <w:p w14:paraId="53CB3780" w14:textId="77777777" w:rsidR="008B6FBE" w:rsidRPr="008B6FBE" w:rsidRDefault="008B6FBE" w:rsidP="008B6FBE">
      <w:pPr>
        <w:pStyle w:val="paragraph"/>
        <w:spacing w:before="0" w:beforeAutospacing="0" w:after="0" w:afterAutospacing="0"/>
        <w:jc w:val="both"/>
        <w:textAlignment w:val="baseline"/>
        <w:rPr>
          <w:rStyle w:val="normaltextrun"/>
          <w:rFonts w:ascii="Atlas Grotesk Regular" w:hAnsi="Atlas Grotesk Regular" w:cs="Arial"/>
          <w:color w:val="020E26"/>
          <w:sz w:val="18"/>
          <w:szCs w:val="18"/>
          <w:lang w:val="en-GB"/>
        </w:rPr>
      </w:pPr>
      <w:proofErr w:type="spellStart"/>
      <w:r w:rsidRPr="008B6FBE">
        <w:rPr>
          <w:rStyle w:val="normaltextrun"/>
          <w:rFonts w:ascii="Atlas Grotesk Regular" w:hAnsi="Atlas Grotesk Regular" w:cs="Arial"/>
          <w:color w:val="020E26"/>
          <w:sz w:val="18"/>
          <w:szCs w:val="18"/>
          <w:lang w:val="en-GB"/>
        </w:rPr>
        <w:t>iTEC</w:t>
      </w:r>
      <w:proofErr w:type="spellEnd"/>
      <w:r w:rsidRPr="008B6FBE">
        <w:rPr>
          <w:rStyle w:val="normaltextrun"/>
          <w:rFonts w:ascii="Atlas Grotesk Regular" w:hAnsi="Atlas Grotesk Regular" w:cs="Arial"/>
          <w:color w:val="020E26"/>
          <w:sz w:val="18"/>
          <w:szCs w:val="18"/>
          <w:lang w:val="en-GB"/>
        </w:rPr>
        <w:t xml:space="preserve"> </w:t>
      </w:r>
      <w:proofErr w:type="spellStart"/>
      <w:r w:rsidRPr="008B6FBE">
        <w:rPr>
          <w:rStyle w:val="normaltextrun"/>
          <w:rFonts w:ascii="Atlas Grotesk Regular" w:hAnsi="Atlas Grotesk Regular" w:cs="Arial"/>
          <w:color w:val="020E26"/>
          <w:sz w:val="18"/>
          <w:szCs w:val="18"/>
          <w:lang w:val="en-GB"/>
        </w:rPr>
        <w:t>SkyNex</w:t>
      </w:r>
      <w:proofErr w:type="spellEnd"/>
      <w:r w:rsidRPr="008B6FBE">
        <w:rPr>
          <w:rStyle w:val="normaltextrun"/>
          <w:rFonts w:ascii="Atlas Grotesk Regular" w:hAnsi="Atlas Grotesk Regular" w:cs="Arial"/>
          <w:color w:val="020E26"/>
          <w:sz w:val="18"/>
          <w:szCs w:val="18"/>
          <w:lang w:val="en-GB"/>
        </w:rPr>
        <w:t xml:space="preserve"> Communication</w:t>
      </w:r>
    </w:p>
    <w:p w14:paraId="361CFA46" w14:textId="77777777" w:rsidR="008B6FBE" w:rsidRPr="008B6FBE" w:rsidRDefault="00000000" w:rsidP="008B6FBE">
      <w:pPr>
        <w:pStyle w:val="paragraph"/>
        <w:spacing w:before="0" w:beforeAutospacing="0" w:after="0" w:afterAutospacing="0"/>
        <w:jc w:val="both"/>
        <w:textAlignment w:val="baseline"/>
        <w:rPr>
          <w:rStyle w:val="normaltextrun"/>
          <w:rFonts w:ascii="Atlas Grotesk Regular" w:hAnsi="Atlas Grotesk Regular" w:cs="Arial"/>
          <w:color w:val="0808FF"/>
          <w:sz w:val="18"/>
          <w:szCs w:val="18"/>
          <w:lang w:val="en-GB"/>
        </w:rPr>
      </w:pPr>
      <w:hyperlink r:id="rId8" w:history="1">
        <w:r w:rsidR="008B6FBE" w:rsidRPr="008B6FBE">
          <w:rPr>
            <w:rStyle w:val="normaltextrun"/>
            <w:rFonts w:ascii="Atlas Grotesk Regular" w:hAnsi="Atlas Grotesk Regular" w:cs="Arial"/>
            <w:color w:val="0808FF"/>
            <w:sz w:val="18"/>
            <w:szCs w:val="18"/>
            <w:lang w:val="en-GB"/>
          </w:rPr>
          <w:t>itecskynex_comms@enaire.es</w:t>
        </w:r>
      </w:hyperlink>
      <w:r w:rsidR="008B6FBE" w:rsidRPr="008B6FBE">
        <w:rPr>
          <w:rStyle w:val="normaltextrun"/>
          <w:rFonts w:ascii="Atlas Grotesk Regular" w:hAnsi="Atlas Grotesk Regular" w:cs="Arial"/>
          <w:color w:val="0808FF"/>
          <w:sz w:val="18"/>
          <w:szCs w:val="18"/>
          <w:lang w:val="en-GB"/>
        </w:rPr>
        <w:t xml:space="preserve"> </w:t>
      </w:r>
    </w:p>
    <w:p w14:paraId="10BA21EE" w14:textId="77777777" w:rsidR="008B6FBE" w:rsidRPr="00E2764F" w:rsidRDefault="00000000" w:rsidP="008B6FBE">
      <w:pPr>
        <w:pStyle w:val="paragraph"/>
        <w:spacing w:before="0" w:beforeAutospacing="0" w:after="0" w:afterAutospacing="0"/>
        <w:jc w:val="both"/>
        <w:textAlignment w:val="baseline"/>
        <w:rPr>
          <w:rFonts w:ascii="Atlas Grotesk Regular" w:hAnsi="Atlas Grotesk Regular"/>
          <w:color w:val="0808FF"/>
          <w:lang w:val="en-GB" w:eastAsia="en-US"/>
        </w:rPr>
      </w:pPr>
      <w:hyperlink r:id="rId9" w:history="1">
        <w:r w:rsidR="008B6FBE" w:rsidRPr="00E2764F">
          <w:rPr>
            <w:rStyle w:val="normaltextrun"/>
            <w:rFonts w:ascii="Atlas Grotesk Regular" w:hAnsi="Atlas Grotesk Regular" w:cs="Arial"/>
            <w:color w:val="0808FF"/>
            <w:sz w:val="18"/>
            <w:szCs w:val="18"/>
          </w:rPr>
          <w:t>itecskynex.com</w:t>
        </w:r>
      </w:hyperlink>
    </w:p>
    <w:p w14:paraId="4FB45A69" w14:textId="77777777" w:rsidR="008B6FBE" w:rsidRDefault="008B6FBE" w:rsidP="008B6FBE">
      <w:pPr>
        <w:pStyle w:val="Ttulo"/>
      </w:pPr>
    </w:p>
    <w:p w14:paraId="54FD5BC3" w14:textId="77777777" w:rsidR="008B6FBE" w:rsidRDefault="008B6FBE" w:rsidP="008B6FBE"/>
    <w:p w14:paraId="4118E59B" w14:textId="32CBEC36" w:rsidR="0041190D" w:rsidRDefault="0041190D" w:rsidP="008B6FBE">
      <w:pPr>
        <w:rPr>
          <w:color w:val="0808FF"/>
          <w:lang w:val="en-GB" w:eastAsia="en-US"/>
        </w:rPr>
      </w:pPr>
    </w:p>
    <w:p w14:paraId="1CE02140" w14:textId="77777777" w:rsidR="008F719A" w:rsidRDefault="008F719A" w:rsidP="008F719A">
      <w:pPr>
        <w:rPr>
          <w:color w:val="0808FF"/>
          <w:lang w:val="en-GB" w:eastAsia="en-US"/>
        </w:rPr>
      </w:pPr>
    </w:p>
    <w:p w14:paraId="08601089" w14:textId="6866FEF4" w:rsidR="008F719A" w:rsidRPr="008F719A" w:rsidRDefault="008F719A" w:rsidP="008F719A">
      <w:pPr>
        <w:tabs>
          <w:tab w:val="left" w:pos="2825"/>
        </w:tabs>
        <w:rPr>
          <w:lang w:val="en-GB" w:eastAsia="en-US"/>
        </w:rPr>
      </w:pPr>
      <w:r>
        <w:rPr>
          <w:lang w:val="en-GB" w:eastAsia="en-US"/>
        </w:rPr>
        <w:tab/>
      </w:r>
    </w:p>
    <w:sectPr w:rsidR="008F719A" w:rsidRPr="008F719A" w:rsidSect="00806EB0">
      <w:headerReference w:type="default" r:id="rId10"/>
      <w:footerReference w:type="default" r:id="rId11"/>
      <w:pgSz w:w="11906" w:h="16838"/>
      <w:pgMar w:top="4678" w:right="1021" w:bottom="993" w:left="1191" w:header="709"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D930" w14:textId="77777777" w:rsidR="00806EB0" w:rsidRDefault="00806EB0">
      <w:r>
        <w:separator/>
      </w:r>
    </w:p>
  </w:endnote>
  <w:endnote w:type="continuationSeparator" w:id="0">
    <w:p w14:paraId="78149038" w14:textId="77777777" w:rsidR="00806EB0" w:rsidRDefault="0080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empos Fine">
    <w:panose1 w:val="02020803060303060403"/>
    <w:charset w:val="00"/>
    <w:family w:val="roman"/>
    <w:notTrueType/>
    <w:pitch w:val="variable"/>
    <w:sig w:usb0="00000007" w:usb1="10000000" w:usb2="00000000" w:usb3="00000000" w:csb0="00000093" w:csb1="00000000"/>
  </w:font>
  <w:font w:name="Atlas Grotesk Regular">
    <w:panose1 w:val="00000000000000000000"/>
    <w:charset w:val="00"/>
    <w:family w:val="modern"/>
    <w:notTrueType/>
    <w:pitch w:val="variable"/>
    <w:sig w:usb0="00000007" w:usb1="00000000" w:usb2="00000000" w:usb3="00000000" w:csb0="00000093" w:csb1="00000000"/>
  </w:font>
  <w:font w:name="Atlas Grotesk Bold">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8232" w14:textId="7CB4DD58" w:rsidR="0041190D" w:rsidRPr="001C58C9" w:rsidRDefault="001C58C9" w:rsidP="001C58C9">
    <w:pPr>
      <w:pStyle w:val="Normalpequeo"/>
      <w:rPr>
        <w:rFonts w:ascii="Atlas Grotesk Regular" w:hAnsi="Atlas Grotesk Regular"/>
        <w:color w:val="0808FF"/>
        <w:lang w:val="es-ES_tradnl"/>
      </w:rPr>
    </w:pPr>
    <w:proofErr w:type="spellStart"/>
    <w:r w:rsidRPr="00DE1870">
      <w:rPr>
        <w:rFonts w:ascii="Atlas Grotesk Regular" w:hAnsi="Atlas Grotesk Regular"/>
        <w:color w:val="0808FF"/>
        <w:lang w:val="es-ES_tradnl"/>
      </w:rPr>
      <w:t>iTEC</w:t>
    </w:r>
    <w:proofErr w:type="spellEnd"/>
    <w:r w:rsidRPr="00DE1870">
      <w:rPr>
        <w:rFonts w:ascii="Atlas Grotesk Regular" w:hAnsi="Atlas Grotesk Regular"/>
        <w:color w:val="0808FF"/>
        <w:lang w:val="es-ES_tradnl"/>
      </w:rPr>
      <w:t xml:space="preserve"> </w:t>
    </w:r>
    <w:proofErr w:type="spellStart"/>
    <w:r w:rsidRPr="00DE1870">
      <w:rPr>
        <w:rFonts w:ascii="Atlas Grotesk Regular" w:hAnsi="Atlas Grotesk Regular"/>
        <w:color w:val="0808FF"/>
        <w:lang w:val="es-ES_tradnl"/>
      </w:rPr>
      <w:t>SkyNex</w:t>
    </w:r>
    <w:proofErr w:type="spellEnd"/>
    <w:r>
      <w:rPr>
        <w:rFonts w:ascii="Atlas Grotesk Regular" w:hAnsi="Atlas Grotesk Regular"/>
        <w:color w:val="0808FF"/>
        <w:lang w:val="es-ES_tradnl"/>
      </w:rPr>
      <w:t xml:space="preserve"> </w:t>
    </w:r>
    <w:proofErr w:type="spellStart"/>
    <w:r>
      <w:rPr>
        <w:rFonts w:ascii="Atlas Grotesk Regular" w:hAnsi="Atlas Grotesk Regular"/>
        <w:color w:val="0808FF"/>
        <w:lang w:val="es-ES_tradnl"/>
      </w:rPr>
      <w:t>Communication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3AC3" w14:textId="77777777" w:rsidR="00806EB0" w:rsidRDefault="00806EB0">
      <w:r>
        <w:separator/>
      </w:r>
    </w:p>
  </w:footnote>
  <w:footnote w:type="continuationSeparator" w:id="0">
    <w:p w14:paraId="411FA7F5" w14:textId="77777777" w:rsidR="00806EB0" w:rsidRDefault="0080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231"/>
      <w:gridCol w:w="3232"/>
    </w:tblGrid>
    <w:tr w:rsidR="0041190D" w14:paraId="282365EB" w14:textId="77777777">
      <w:trPr>
        <w:trHeight w:val="1"/>
      </w:trPr>
      <w:tc>
        <w:tcPr>
          <w:tcW w:w="1666" w:type="pct"/>
          <w:tcBorders>
            <w:top w:val="nil"/>
            <w:left w:val="nil"/>
            <w:bottom w:val="nil"/>
            <w:right w:val="nil"/>
          </w:tcBorders>
        </w:tcPr>
        <w:p w14:paraId="297DC318" w14:textId="77777777" w:rsidR="0041190D" w:rsidRDefault="0041190D"/>
      </w:tc>
      <w:tc>
        <w:tcPr>
          <w:tcW w:w="1666" w:type="pct"/>
          <w:tcBorders>
            <w:top w:val="nil"/>
            <w:left w:val="nil"/>
            <w:bottom w:val="nil"/>
            <w:right w:val="nil"/>
          </w:tcBorders>
        </w:tcPr>
        <w:p w14:paraId="58B22823" w14:textId="77777777" w:rsidR="0041190D" w:rsidRDefault="0041190D">
          <w:pPr>
            <w:rPr>
              <w:lang w:val="es-ES_tradnl"/>
            </w:rPr>
          </w:pPr>
        </w:p>
      </w:tc>
      <w:tc>
        <w:tcPr>
          <w:tcW w:w="1667" w:type="pct"/>
          <w:tcBorders>
            <w:top w:val="nil"/>
            <w:left w:val="nil"/>
            <w:bottom w:val="nil"/>
            <w:right w:val="nil"/>
          </w:tcBorders>
          <w:vAlign w:val="center"/>
        </w:tcPr>
        <w:p w14:paraId="45BABE4D" w14:textId="589B88EF" w:rsidR="0041190D" w:rsidRPr="001920B7" w:rsidRDefault="00E47108">
          <w:pPr>
            <w:pStyle w:val="Cabecera"/>
            <w:jc w:val="right"/>
            <w:rPr>
              <w:rFonts w:ascii="Atlas Grotesk Bold" w:hAnsi="Atlas Grotesk Bold"/>
              <w:b w:val="0"/>
              <w:bCs/>
            </w:rPr>
          </w:pPr>
          <w:proofErr w:type="spellStart"/>
          <w:r>
            <w:rPr>
              <w:rFonts w:ascii="Atlas Grotesk Bold" w:hAnsi="Atlas Grotesk Bold"/>
              <w:b w:val="0"/>
              <w:bCs/>
              <w:color w:val="0808FF"/>
            </w:rPr>
            <w:t>Press</w:t>
          </w:r>
          <w:proofErr w:type="spellEnd"/>
          <w:r>
            <w:rPr>
              <w:rFonts w:ascii="Atlas Grotesk Bold" w:hAnsi="Atlas Grotesk Bold"/>
              <w:b w:val="0"/>
              <w:bCs/>
              <w:color w:val="0808FF"/>
            </w:rPr>
            <w:t xml:space="preserve"> </w:t>
          </w:r>
          <w:proofErr w:type="spellStart"/>
          <w:r>
            <w:rPr>
              <w:rFonts w:ascii="Atlas Grotesk Bold" w:hAnsi="Atlas Grotesk Bold"/>
              <w:b w:val="0"/>
              <w:bCs/>
              <w:color w:val="0808FF"/>
            </w:rPr>
            <w:t>release</w:t>
          </w:r>
          <w:proofErr w:type="spellEnd"/>
        </w:p>
      </w:tc>
    </w:tr>
  </w:tbl>
  <w:p w14:paraId="7109A8F5" w14:textId="756356A7" w:rsidR="0041190D" w:rsidRDefault="00B9285B" w:rsidP="00054453">
    <w:pPr>
      <w:pStyle w:val="Cabecera"/>
      <w:jc w:val="right"/>
    </w:pPr>
    <w:r w:rsidRPr="007648ED">
      <w:rPr>
        <w:noProof/>
      </w:rPr>
      <w:drawing>
        <wp:anchor distT="0" distB="0" distL="114300" distR="114300" simplePos="0" relativeHeight="251667456" behindDoc="0" locked="0" layoutInCell="1" allowOverlap="1" wp14:anchorId="080CE1DB" wp14:editId="397664D3">
          <wp:simplePos x="0" y="0"/>
          <wp:positionH relativeFrom="column">
            <wp:posOffset>2514600</wp:posOffset>
          </wp:positionH>
          <wp:positionV relativeFrom="paragraph">
            <wp:posOffset>1527175</wp:posOffset>
          </wp:positionV>
          <wp:extent cx="1148715" cy="333375"/>
          <wp:effectExtent l="0" t="0" r="0" b="0"/>
          <wp:wrapNone/>
          <wp:docPr id="576" name="Imagen 576" descr="C:\Users\atovar\AppData\Local\Microsoft\Windows\INetCache\Content.Word\PANSA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ovar\AppData\Local\Microsoft\Windows\INetCache\Content.Word\PANSA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ED">
      <w:rPr>
        <w:noProof/>
      </w:rPr>
      <w:drawing>
        <wp:anchor distT="0" distB="0" distL="114300" distR="114300" simplePos="0" relativeHeight="251666432" behindDoc="0" locked="0" layoutInCell="1" allowOverlap="1" wp14:anchorId="36AF3353" wp14:editId="2A040115">
          <wp:simplePos x="0" y="0"/>
          <wp:positionH relativeFrom="column">
            <wp:posOffset>4146550</wp:posOffset>
          </wp:positionH>
          <wp:positionV relativeFrom="paragraph">
            <wp:posOffset>1419860</wp:posOffset>
          </wp:positionV>
          <wp:extent cx="582930" cy="443230"/>
          <wp:effectExtent l="0" t="0" r="7620" b="0"/>
          <wp:wrapNone/>
          <wp:docPr id="61" name="Imagen 61" descr="C:\Users\atovar\AppData\Local\Microsoft\Windows\INetCache\Content.Word\1200px-Nav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tovar\AppData\Local\Microsoft\Windows\INetCache\Content.Word\1200px-Nav_Canada.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93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8ED">
      <w:rPr>
        <w:noProof/>
      </w:rPr>
      <w:drawing>
        <wp:anchor distT="0" distB="0" distL="114300" distR="114300" simplePos="0" relativeHeight="251663360" behindDoc="0" locked="0" layoutInCell="1" allowOverlap="1" wp14:anchorId="02A0DA4C" wp14:editId="73CC9F3B">
          <wp:simplePos x="0" y="0"/>
          <wp:positionH relativeFrom="margin">
            <wp:posOffset>5269865</wp:posOffset>
          </wp:positionH>
          <wp:positionV relativeFrom="margin">
            <wp:posOffset>-852170</wp:posOffset>
          </wp:positionV>
          <wp:extent cx="757555" cy="197485"/>
          <wp:effectExtent l="0" t="0" r="4445" b="0"/>
          <wp:wrapNone/>
          <wp:docPr id="62" name="Imagen 62" descr="D:\Javier Lucero Salinas\09_Agosto 2018\08_indra_Plantilla_Word\AF_INDRA_LOG_RGB_P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avier Lucero Salinas\09_Agosto 2018\08_indra_Plantilla_Word\AF_INDRA_LOG_RGB_POS-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755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ED">
      <w:rPr>
        <w:noProof/>
      </w:rPr>
      <w:drawing>
        <wp:anchor distT="0" distB="0" distL="114300" distR="114300" simplePos="0" relativeHeight="251668480" behindDoc="0" locked="0" layoutInCell="1" allowOverlap="1" wp14:anchorId="70BA177D" wp14:editId="05331D9A">
          <wp:simplePos x="0" y="0"/>
          <wp:positionH relativeFrom="column">
            <wp:posOffset>3964305</wp:posOffset>
          </wp:positionH>
          <wp:positionV relativeFrom="paragraph">
            <wp:posOffset>805815</wp:posOffset>
          </wp:positionV>
          <wp:extent cx="866775" cy="283210"/>
          <wp:effectExtent l="0" t="0" r="9525" b="2540"/>
          <wp:wrapNone/>
          <wp:docPr id="63" name="Imagen 63" descr="C:\Users\atovar\AppData\Local\Microsoft\Windows\Temporary Internet Files\Content.Word\LVN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ovar\AppData\Local\Microsoft\Windows\Temporary Internet Files\Content.Word\LVNL_logo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ED">
      <w:rPr>
        <w:noProof/>
      </w:rPr>
      <w:drawing>
        <wp:anchor distT="0" distB="0" distL="114300" distR="114300" simplePos="0" relativeHeight="251665408" behindDoc="0" locked="0" layoutInCell="1" allowOverlap="1" wp14:anchorId="31EA5F23" wp14:editId="1FFB7963">
          <wp:simplePos x="0" y="0"/>
          <wp:positionH relativeFrom="column">
            <wp:posOffset>76200</wp:posOffset>
          </wp:positionH>
          <wp:positionV relativeFrom="paragraph">
            <wp:posOffset>-407670</wp:posOffset>
          </wp:positionV>
          <wp:extent cx="1031240" cy="828040"/>
          <wp:effectExtent l="0" t="0" r="0" b="0"/>
          <wp:wrapNone/>
          <wp:docPr id="577" name="Imagen 577" descr="C:\Users\atovar\AppData\Local\Microsoft\Windows\INetCache\Content.Word\AF_ISN_LOG_DEG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tovar\AppData\Local\Microsoft\Windows\INetCache\Content.Word\AF_ISN_LOG_DEG_RGB_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8ED">
      <w:rPr>
        <w:noProof/>
      </w:rPr>
      <w:drawing>
        <wp:anchor distT="0" distB="0" distL="114300" distR="114300" simplePos="0" relativeHeight="251664384" behindDoc="0" locked="0" layoutInCell="1" allowOverlap="1" wp14:anchorId="7B91D885" wp14:editId="553CDB97">
          <wp:simplePos x="0" y="0"/>
          <wp:positionH relativeFrom="column">
            <wp:posOffset>1529080</wp:posOffset>
          </wp:positionH>
          <wp:positionV relativeFrom="paragraph">
            <wp:posOffset>1552575</wp:posOffset>
          </wp:positionV>
          <wp:extent cx="508000" cy="311785"/>
          <wp:effectExtent l="0" t="0" r="6350" b="0"/>
          <wp:wrapNone/>
          <wp:docPr id="578" name="Imagen 578" descr="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5" descr="ON LOGO 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311785"/>
                  </a:xfrm>
                  <a:prstGeom prst="rect">
                    <a:avLst/>
                  </a:prstGeom>
                  <a:noFill/>
                </pic:spPr>
              </pic:pic>
            </a:graphicData>
          </a:graphic>
        </wp:anchor>
      </w:drawing>
    </w:r>
    <w:r w:rsidRPr="007648ED">
      <w:rPr>
        <w:noProof/>
      </w:rPr>
      <w:drawing>
        <wp:anchor distT="0" distB="0" distL="114300" distR="114300" simplePos="0" relativeHeight="251662336" behindDoc="0" locked="0" layoutInCell="1" allowOverlap="1" wp14:anchorId="72079D3D" wp14:editId="2DFC6BB6">
          <wp:simplePos x="0" y="0"/>
          <wp:positionH relativeFrom="column">
            <wp:posOffset>2756535</wp:posOffset>
          </wp:positionH>
          <wp:positionV relativeFrom="paragraph">
            <wp:posOffset>840105</wp:posOffset>
          </wp:positionV>
          <wp:extent cx="762000" cy="184150"/>
          <wp:effectExtent l="0" t="0" r="0" b="6350"/>
          <wp:wrapNone/>
          <wp:docPr id="579" name="Imagen 579" descr="C:\Users\atovar\AppData\Local\Microsoft\Windows\Temporary Internet Files\Content.Word\NATS_Online_Flightmark_TwilightBlue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ovar\AppData\Local\Microsoft\Windows\Temporary Internet Files\Content.Word\NATS_Online_Flightmark_TwilightBlue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ED">
      <w:rPr>
        <w:noProof/>
      </w:rPr>
      <w:drawing>
        <wp:anchor distT="0" distB="0" distL="114300" distR="114300" simplePos="0" relativeHeight="251661312" behindDoc="0" locked="0" layoutInCell="1" allowOverlap="1" wp14:anchorId="6C9BB7ED" wp14:editId="53603C76">
          <wp:simplePos x="0" y="0"/>
          <wp:positionH relativeFrom="column">
            <wp:posOffset>205740</wp:posOffset>
          </wp:positionH>
          <wp:positionV relativeFrom="paragraph">
            <wp:posOffset>766445</wp:posOffset>
          </wp:positionV>
          <wp:extent cx="779780" cy="327660"/>
          <wp:effectExtent l="0" t="0" r="1270" b="0"/>
          <wp:wrapNone/>
          <wp:docPr id="580" name="Grafik 7" descr="DF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DFS_Logo.jpg"/>
                  <pic:cNvPicPr>
                    <a:picLocks noChangeAspect="1"/>
                  </pic:cNvPicPr>
                </pic:nvPicPr>
                <pic:blipFill>
                  <a:blip r:embed="rId8" cstate="print"/>
                  <a:stretch>
                    <a:fillRect/>
                  </a:stretch>
                </pic:blipFill>
                <pic:spPr>
                  <a:xfrm>
                    <a:off x="0" y="0"/>
                    <a:ext cx="779780" cy="327660"/>
                  </a:xfrm>
                  <a:prstGeom prst="rect">
                    <a:avLst/>
                  </a:prstGeom>
                </pic:spPr>
              </pic:pic>
            </a:graphicData>
          </a:graphic>
          <wp14:sizeRelH relativeFrom="margin">
            <wp14:pctWidth>0</wp14:pctWidth>
          </wp14:sizeRelH>
          <wp14:sizeRelV relativeFrom="margin">
            <wp14:pctHeight>0</wp14:pctHeight>
          </wp14:sizeRelV>
        </wp:anchor>
      </w:drawing>
    </w:r>
    <w:r w:rsidRPr="007648ED">
      <w:rPr>
        <w:noProof/>
      </w:rPr>
      <w:drawing>
        <wp:anchor distT="0" distB="0" distL="114300" distR="114300" simplePos="0" relativeHeight="251660288" behindDoc="0" locked="0" layoutInCell="1" allowOverlap="1" wp14:anchorId="69C07F34" wp14:editId="42D72982">
          <wp:simplePos x="0" y="0"/>
          <wp:positionH relativeFrom="column">
            <wp:posOffset>210185</wp:posOffset>
          </wp:positionH>
          <wp:positionV relativeFrom="paragraph">
            <wp:posOffset>1588770</wp:posOffset>
          </wp:positionV>
          <wp:extent cx="788035" cy="214630"/>
          <wp:effectExtent l="0" t="0" r="0" b="0"/>
          <wp:wrapNone/>
          <wp:docPr id="581" name="Picture 2" descr="\\psf\Host\Volumes\home\FIRMA\AUFTRAEGE\D\DFS\Logos\Avinor\Avinor_logo_purple_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f\Host\Volumes\home\FIRMA\AUFTRAEGE\D\DFS\Logos\Avinor\Avinor_logo_purple_1000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214630"/>
                  </a:xfrm>
                  <a:prstGeom prst="rect">
                    <a:avLst/>
                  </a:prstGeom>
                  <a:noFill/>
                </pic:spPr>
              </pic:pic>
            </a:graphicData>
          </a:graphic>
          <wp14:sizeRelH relativeFrom="margin">
            <wp14:pctWidth>0</wp14:pctWidth>
          </wp14:sizeRelH>
          <wp14:sizeRelV relativeFrom="margin">
            <wp14:pctHeight>0</wp14:pctHeight>
          </wp14:sizeRelV>
        </wp:anchor>
      </w:drawing>
    </w:r>
    <w:r w:rsidRPr="007648ED">
      <w:rPr>
        <w:noProof/>
      </w:rPr>
      <w:drawing>
        <wp:anchor distT="0" distB="0" distL="114300" distR="114300" simplePos="0" relativeHeight="251659264" behindDoc="0" locked="0" layoutInCell="1" allowOverlap="1" wp14:anchorId="0B0DFAB5" wp14:editId="76B3C4D5">
          <wp:simplePos x="0" y="0"/>
          <wp:positionH relativeFrom="column">
            <wp:posOffset>1398905</wp:posOffset>
          </wp:positionH>
          <wp:positionV relativeFrom="paragraph">
            <wp:posOffset>859790</wp:posOffset>
          </wp:positionV>
          <wp:extent cx="1007745" cy="128905"/>
          <wp:effectExtent l="0" t="0" r="1905" b="4445"/>
          <wp:wrapNone/>
          <wp:docPr id="58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745" cy="128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pStyle w:val="ImportWordListStyleDefinition5"/>
      <w:suff w:val="nothing"/>
      <w:lvlText w:val="•"/>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7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8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9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 w15:restartNumberingAfterBreak="0">
    <w:nsid w:val="00000004"/>
    <w:multiLevelType w:val="multilevel"/>
    <w:tmpl w:val="894EE876"/>
    <w:lvl w:ilvl="0">
      <w:start w:val="1"/>
      <w:numFmt w:val="bullet"/>
      <w:pStyle w:val="List1"/>
      <w:lvlText w:val="•"/>
      <w:lvlJc w:val="left"/>
      <w:pPr>
        <w:tabs>
          <w:tab w:val="num" w:pos="426"/>
        </w:tabs>
        <w:ind w:left="426" w:firstLine="2835"/>
      </w:pPr>
      <w:rPr>
        <w:rFonts w:hint="default"/>
        <w:color w:val="auto"/>
        <w:position w:val="0"/>
      </w:rPr>
    </w:lvl>
    <w:lvl w:ilvl="1">
      <w:start w:val="1"/>
      <w:numFmt w:val="bullet"/>
      <w:lvlText w:val="o"/>
      <w:lvlJc w:val="left"/>
      <w:pPr>
        <w:tabs>
          <w:tab w:val="num" w:pos="360"/>
        </w:tabs>
        <w:ind w:left="360" w:firstLine="3960"/>
      </w:pPr>
      <w:rPr>
        <w:rFonts w:hint="default"/>
        <w:color w:val="8929A9"/>
        <w:position w:val="0"/>
      </w:rPr>
    </w:lvl>
    <w:lvl w:ilvl="2">
      <w:start w:val="1"/>
      <w:numFmt w:val="bullet"/>
      <w:lvlText w:val="•"/>
      <w:lvlJc w:val="left"/>
      <w:pPr>
        <w:tabs>
          <w:tab w:val="num" w:pos="360"/>
        </w:tabs>
        <w:ind w:left="360" w:firstLine="4680"/>
      </w:pPr>
      <w:rPr>
        <w:rFonts w:hint="default"/>
        <w:color w:val="8929A9"/>
        <w:position w:val="0"/>
      </w:rPr>
    </w:lvl>
    <w:lvl w:ilvl="3">
      <w:start w:val="1"/>
      <w:numFmt w:val="bullet"/>
      <w:lvlText w:val="•"/>
      <w:lvlJc w:val="left"/>
      <w:pPr>
        <w:tabs>
          <w:tab w:val="num" w:pos="360"/>
        </w:tabs>
        <w:ind w:left="360" w:firstLine="5400"/>
      </w:pPr>
      <w:rPr>
        <w:rFonts w:hint="default"/>
        <w:color w:val="8929A9"/>
        <w:position w:val="0"/>
      </w:rPr>
    </w:lvl>
    <w:lvl w:ilvl="4">
      <w:start w:val="1"/>
      <w:numFmt w:val="bullet"/>
      <w:lvlText w:val="o"/>
      <w:lvlJc w:val="left"/>
      <w:pPr>
        <w:tabs>
          <w:tab w:val="num" w:pos="360"/>
        </w:tabs>
        <w:ind w:left="360" w:firstLine="6120"/>
      </w:pPr>
      <w:rPr>
        <w:rFonts w:hint="default"/>
        <w:color w:val="8929A9"/>
        <w:position w:val="0"/>
      </w:rPr>
    </w:lvl>
    <w:lvl w:ilvl="5">
      <w:start w:val="1"/>
      <w:numFmt w:val="bullet"/>
      <w:lvlText w:val="•"/>
      <w:lvlJc w:val="left"/>
      <w:pPr>
        <w:tabs>
          <w:tab w:val="num" w:pos="360"/>
        </w:tabs>
        <w:ind w:left="360" w:firstLine="6840"/>
      </w:pPr>
      <w:rPr>
        <w:rFonts w:hint="default"/>
        <w:color w:val="8929A9"/>
        <w:position w:val="0"/>
      </w:rPr>
    </w:lvl>
    <w:lvl w:ilvl="6">
      <w:start w:val="1"/>
      <w:numFmt w:val="bullet"/>
      <w:lvlText w:val="•"/>
      <w:lvlJc w:val="left"/>
      <w:pPr>
        <w:tabs>
          <w:tab w:val="num" w:pos="360"/>
        </w:tabs>
        <w:ind w:left="360" w:firstLine="7560"/>
      </w:pPr>
      <w:rPr>
        <w:rFonts w:hint="default"/>
        <w:color w:val="8929A9"/>
        <w:position w:val="0"/>
      </w:rPr>
    </w:lvl>
    <w:lvl w:ilvl="7">
      <w:start w:val="1"/>
      <w:numFmt w:val="bullet"/>
      <w:lvlText w:val="o"/>
      <w:lvlJc w:val="left"/>
      <w:pPr>
        <w:tabs>
          <w:tab w:val="num" w:pos="360"/>
        </w:tabs>
        <w:ind w:left="360" w:firstLine="8280"/>
      </w:pPr>
      <w:rPr>
        <w:rFonts w:hint="default"/>
        <w:color w:val="8929A9"/>
        <w:position w:val="0"/>
      </w:rPr>
    </w:lvl>
    <w:lvl w:ilvl="8">
      <w:start w:val="1"/>
      <w:numFmt w:val="bullet"/>
      <w:lvlText w:val="•"/>
      <w:lvlJc w:val="left"/>
      <w:pPr>
        <w:tabs>
          <w:tab w:val="num" w:pos="360"/>
        </w:tabs>
        <w:ind w:left="360" w:firstLine="9000"/>
      </w:pPr>
      <w:rPr>
        <w:rFonts w:hint="default"/>
        <w:color w:val="8929A9"/>
        <w:position w:val="0"/>
      </w:rPr>
    </w:lvl>
  </w:abstractNum>
  <w:abstractNum w:abstractNumId="2" w15:restartNumberingAfterBreak="0">
    <w:nsid w:val="08B12CDD"/>
    <w:multiLevelType w:val="hybridMultilevel"/>
    <w:tmpl w:val="BF4C7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7A3007"/>
    <w:multiLevelType w:val="hybridMultilevel"/>
    <w:tmpl w:val="179C3B7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2C422E2"/>
    <w:multiLevelType w:val="hybridMultilevel"/>
    <w:tmpl w:val="D0A85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E206CC"/>
    <w:multiLevelType w:val="hybridMultilevel"/>
    <w:tmpl w:val="BDBC48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4A19E6"/>
    <w:multiLevelType w:val="hybridMultilevel"/>
    <w:tmpl w:val="7B9A52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C10CD9"/>
    <w:multiLevelType w:val="hybridMultilevel"/>
    <w:tmpl w:val="379E2AC6"/>
    <w:lvl w:ilvl="0" w:tplc="57EEDF86">
      <w:start w:val="1"/>
      <w:numFmt w:val="decimal"/>
      <w:lvlText w:val="%1."/>
      <w:lvlJc w:val="left"/>
      <w:pPr>
        <w:ind w:left="1211" w:hanging="360"/>
      </w:pPr>
      <w:rPr>
        <w:rFonts w:cs="Times New Roman"/>
        <w:b/>
        <w:bCs w:val="0"/>
        <w:i w:val="0"/>
        <w:iCs w:val="0"/>
        <w:caps w:val="0"/>
        <w:smallCaps w:val="0"/>
        <w:strike w:val="0"/>
        <w:dstrike w:val="0"/>
        <w:noProof w:val="0"/>
        <w:vanish w:val="0"/>
        <w:spacing w:val="0"/>
        <w:kern w:val="0"/>
        <w:position w:val="0"/>
        <w:sz w:val="28"/>
        <w:szCs w:val="28"/>
        <w:u w:val="none"/>
        <w:vertAlign w:val="baseline"/>
        <w:em w:val="none"/>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8" w15:restartNumberingAfterBreak="0">
    <w:nsid w:val="1B5E1BE6"/>
    <w:multiLevelType w:val="hybridMultilevel"/>
    <w:tmpl w:val="1C1A9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E032FC"/>
    <w:multiLevelType w:val="hybridMultilevel"/>
    <w:tmpl w:val="7BFC15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F38651F"/>
    <w:multiLevelType w:val="hybridMultilevel"/>
    <w:tmpl w:val="2738D7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E24B97"/>
    <w:multiLevelType w:val="hybridMultilevel"/>
    <w:tmpl w:val="05C6BE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20051D82"/>
    <w:multiLevelType w:val="hybridMultilevel"/>
    <w:tmpl w:val="776257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0447D8F"/>
    <w:multiLevelType w:val="hybridMultilevel"/>
    <w:tmpl w:val="575E4118"/>
    <w:lvl w:ilvl="0" w:tplc="0C0A0001">
      <w:start w:val="1"/>
      <w:numFmt w:val="bullet"/>
      <w:lvlText w:val=""/>
      <w:lvlJc w:val="left"/>
      <w:pPr>
        <w:ind w:left="1137" w:hanging="360"/>
      </w:pPr>
      <w:rPr>
        <w:rFonts w:ascii="Symbol" w:hAnsi="Symbol" w:hint="default"/>
      </w:rPr>
    </w:lvl>
    <w:lvl w:ilvl="1" w:tplc="0C0A0003">
      <w:start w:val="1"/>
      <w:numFmt w:val="bullet"/>
      <w:lvlText w:val="o"/>
      <w:lvlJc w:val="left"/>
      <w:pPr>
        <w:ind w:left="-685" w:hanging="360"/>
      </w:pPr>
      <w:rPr>
        <w:rFonts w:ascii="Courier New" w:hAnsi="Courier New" w:cs="Courier New" w:hint="default"/>
      </w:rPr>
    </w:lvl>
    <w:lvl w:ilvl="2" w:tplc="0C0A0001">
      <w:start w:val="1"/>
      <w:numFmt w:val="bullet"/>
      <w:lvlText w:val=""/>
      <w:lvlJc w:val="left"/>
      <w:pPr>
        <w:ind w:left="2577" w:hanging="360"/>
      </w:pPr>
      <w:rPr>
        <w:rFonts w:ascii="Symbol" w:hAnsi="Symbol" w:hint="default"/>
      </w:rPr>
    </w:lvl>
    <w:lvl w:ilvl="3" w:tplc="0C0A0001">
      <w:start w:val="1"/>
      <w:numFmt w:val="bullet"/>
      <w:lvlText w:val=""/>
      <w:lvlJc w:val="left"/>
      <w:pPr>
        <w:ind w:left="3297" w:hanging="360"/>
      </w:pPr>
      <w:rPr>
        <w:rFonts w:ascii="Symbol" w:hAnsi="Symbol" w:hint="default"/>
      </w:rPr>
    </w:lvl>
    <w:lvl w:ilvl="4" w:tplc="0C0A0003">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14" w15:restartNumberingAfterBreak="0">
    <w:nsid w:val="280D427F"/>
    <w:multiLevelType w:val="hybridMultilevel"/>
    <w:tmpl w:val="ADB0D67A"/>
    <w:lvl w:ilvl="0" w:tplc="0C0A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15" w15:restartNumberingAfterBreak="0">
    <w:nsid w:val="33557BED"/>
    <w:multiLevelType w:val="hybridMultilevel"/>
    <w:tmpl w:val="1A2EA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8B630A"/>
    <w:multiLevelType w:val="hybridMultilevel"/>
    <w:tmpl w:val="98D8F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B113301"/>
    <w:multiLevelType w:val="hybridMultilevel"/>
    <w:tmpl w:val="9716B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62582B"/>
    <w:multiLevelType w:val="hybridMultilevel"/>
    <w:tmpl w:val="83BE719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24CCE"/>
    <w:multiLevelType w:val="hybridMultilevel"/>
    <w:tmpl w:val="88386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504215"/>
    <w:multiLevelType w:val="hybridMultilevel"/>
    <w:tmpl w:val="C6ECC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5505815"/>
    <w:multiLevelType w:val="hybridMultilevel"/>
    <w:tmpl w:val="DE38C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9E775F0"/>
    <w:multiLevelType w:val="hybridMultilevel"/>
    <w:tmpl w:val="63D42B62"/>
    <w:lvl w:ilvl="0" w:tplc="0CD4A5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EF67C71"/>
    <w:multiLevelType w:val="hybridMultilevel"/>
    <w:tmpl w:val="4F6C3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930AB6"/>
    <w:multiLevelType w:val="hybridMultilevel"/>
    <w:tmpl w:val="55CCC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5744BB"/>
    <w:multiLevelType w:val="hybridMultilevel"/>
    <w:tmpl w:val="A0D0C6D6"/>
    <w:lvl w:ilvl="0" w:tplc="ABC8B706">
      <w:start w:val="1"/>
      <w:numFmt w:val="bullet"/>
      <w:pStyle w:val="Subttul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4D0485"/>
    <w:multiLevelType w:val="hybridMultilevel"/>
    <w:tmpl w:val="130618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A2505A3"/>
    <w:multiLevelType w:val="hybridMultilevel"/>
    <w:tmpl w:val="D8642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D293CCA"/>
    <w:multiLevelType w:val="hybridMultilevel"/>
    <w:tmpl w:val="A76ECB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0725131"/>
    <w:multiLevelType w:val="hybridMultilevel"/>
    <w:tmpl w:val="1ADA6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232A1"/>
    <w:multiLevelType w:val="hybridMultilevel"/>
    <w:tmpl w:val="2882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2CD1EA4"/>
    <w:multiLevelType w:val="hybridMultilevel"/>
    <w:tmpl w:val="700E4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5EC5670"/>
    <w:multiLevelType w:val="hybridMultilevel"/>
    <w:tmpl w:val="87900D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9745097"/>
    <w:multiLevelType w:val="hybridMultilevel"/>
    <w:tmpl w:val="066CE038"/>
    <w:lvl w:ilvl="0" w:tplc="0C0A0001">
      <w:start w:val="1"/>
      <w:numFmt w:val="bullet"/>
      <w:lvlText w:val=""/>
      <w:lvlJc w:val="left"/>
      <w:pPr>
        <w:ind w:left="1213" w:hanging="360"/>
      </w:pPr>
      <w:rPr>
        <w:rFonts w:ascii="Symbol" w:hAnsi="Symbol" w:hint="default"/>
      </w:rPr>
    </w:lvl>
    <w:lvl w:ilvl="1" w:tplc="0C0A0003" w:tentative="1">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35" w15:restartNumberingAfterBreak="0">
    <w:nsid w:val="6B893600"/>
    <w:multiLevelType w:val="hybridMultilevel"/>
    <w:tmpl w:val="1EB42A46"/>
    <w:lvl w:ilvl="0" w:tplc="4CA2362C">
      <w:start w:val="1"/>
      <w:numFmt w:val="bullet"/>
      <w:pStyle w:val="Ttulo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D17913"/>
    <w:multiLevelType w:val="hybridMultilevel"/>
    <w:tmpl w:val="267CBC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1580835"/>
    <w:multiLevelType w:val="hybridMultilevel"/>
    <w:tmpl w:val="8814FFF0"/>
    <w:lvl w:ilvl="0" w:tplc="515EF8A0">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0E38DE"/>
    <w:multiLevelType w:val="hybridMultilevel"/>
    <w:tmpl w:val="C2A0F4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5D125E5"/>
    <w:multiLevelType w:val="hybridMultilevel"/>
    <w:tmpl w:val="FEB06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AD6464C"/>
    <w:multiLevelType w:val="hybridMultilevel"/>
    <w:tmpl w:val="3B7098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5F3546"/>
    <w:multiLevelType w:val="hybridMultilevel"/>
    <w:tmpl w:val="D60E7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E5566D"/>
    <w:multiLevelType w:val="hybridMultilevel"/>
    <w:tmpl w:val="C3402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508252690">
    <w:abstractNumId w:val="17"/>
  </w:num>
  <w:num w:numId="2" w16cid:durableId="1075783255">
    <w:abstractNumId w:val="15"/>
  </w:num>
  <w:num w:numId="3" w16cid:durableId="1032414901">
    <w:abstractNumId w:val="18"/>
  </w:num>
  <w:num w:numId="4" w16cid:durableId="1720200330">
    <w:abstractNumId w:val="5"/>
  </w:num>
  <w:num w:numId="5" w16cid:durableId="708607200">
    <w:abstractNumId w:val="31"/>
  </w:num>
  <w:num w:numId="6" w16cid:durableId="402339054">
    <w:abstractNumId w:val="22"/>
  </w:num>
  <w:num w:numId="7" w16cid:durableId="1881285887">
    <w:abstractNumId w:val="1"/>
  </w:num>
  <w:num w:numId="8" w16cid:durableId="1057319816">
    <w:abstractNumId w:val="13"/>
  </w:num>
  <w:num w:numId="9" w16cid:durableId="1677532846">
    <w:abstractNumId w:val="0"/>
  </w:num>
  <w:num w:numId="10" w16cid:durableId="1430005801">
    <w:abstractNumId w:val="11"/>
  </w:num>
  <w:num w:numId="11" w16cid:durableId="652829385">
    <w:abstractNumId w:val="34"/>
  </w:num>
  <w:num w:numId="12" w16cid:durableId="2141265615">
    <w:abstractNumId w:val="14"/>
  </w:num>
  <w:num w:numId="13" w16cid:durableId="866214369">
    <w:abstractNumId w:val="36"/>
  </w:num>
  <w:num w:numId="14" w16cid:durableId="2131893567">
    <w:abstractNumId w:val="16"/>
  </w:num>
  <w:num w:numId="15" w16cid:durableId="710543174">
    <w:abstractNumId w:val="29"/>
  </w:num>
  <w:num w:numId="16" w16cid:durableId="231700669">
    <w:abstractNumId w:val="10"/>
  </w:num>
  <w:num w:numId="17" w16cid:durableId="188954654">
    <w:abstractNumId w:val="7"/>
  </w:num>
  <w:num w:numId="18" w16cid:durableId="1842505471">
    <w:abstractNumId w:val="8"/>
  </w:num>
  <w:num w:numId="19" w16cid:durableId="511266413">
    <w:abstractNumId w:val="42"/>
  </w:num>
  <w:num w:numId="20" w16cid:durableId="490098683">
    <w:abstractNumId w:val="3"/>
  </w:num>
  <w:num w:numId="21" w16cid:durableId="415328591">
    <w:abstractNumId w:val="32"/>
  </w:num>
  <w:num w:numId="22" w16cid:durableId="1284918962">
    <w:abstractNumId w:val="23"/>
  </w:num>
  <w:num w:numId="23" w16cid:durableId="1458521820">
    <w:abstractNumId w:val="25"/>
  </w:num>
  <w:num w:numId="24" w16cid:durableId="1447382966">
    <w:abstractNumId w:val="28"/>
  </w:num>
  <w:num w:numId="25" w16cid:durableId="108013637">
    <w:abstractNumId w:val="6"/>
  </w:num>
  <w:num w:numId="26" w16cid:durableId="1860966290">
    <w:abstractNumId w:val="27"/>
  </w:num>
  <w:num w:numId="27" w16cid:durableId="922839734">
    <w:abstractNumId w:val="38"/>
  </w:num>
  <w:num w:numId="28" w16cid:durableId="32386962">
    <w:abstractNumId w:val="12"/>
  </w:num>
  <w:num w:numId="29" w16cid:durableId="838160030">
    <w:abstractNumId w:val="39"/>
  </w:num>
  <w:num w:numId="30" w16cid:durableId="268121365">
    <w:abstractNumId w:val="20"/>
  </w:num>
  <w:num w:numId="31" w16cid:durableId="1122770834">
    <w:abstractNumId w:val="9"/>
  </w:num>
  <w:num w:numId="32" w16cid:durableId="937101375">
    <w:abstractNumId w:val="41"/>
  </w:num>
  <w:num w:numId="33" w16cid:durableId="595551867">
    <w:abstractNumId w:val="2"/>
  </w:num>
  <w:num w:numId="34" w16cid:durableId="79833728">
    <w:abstractNumId w:val="19"/>
  </w:num>
  <w:num w:numId="35" w16cid:durableId="841165578">
    <w:abstractNumId w:val="24"/>
  </w:num>
  <w:num w:numId="36" w16cid:durableId="42219056">
    <w:abstractNumId w:val="33"/>
  </w:num>
  <w:num w:numId="37" w16cid:durableId="1509757681">
    <w:abstractNumId w:val="21"/>
  </w:num>
  <w:num w:numId="38" w16cid:durableId="1897930633">
    <w:abstractNumId w:val="40"/>
  </w:num>
  <w:num w:numId="39" w16cid:durableId="1846901065">
    <w:abstractNumId w:val="35"/>
  </w:num>
  <w:num w:numId="40" w16cid:durableId="686365762">
    <w:abstractNumId w:val="26"/>
  </w:num>
  <w:num w:numId="41" w16cid:durableId="303971755">
    <w:abstractNumId w:val="30"/>
  </w:num>
  <w:num w:numId="42" w16cid:durableId="1710180144">
    <w:abstractNumId w:val="37"/>
  </w:num>
  <w:num w:numId="43" w16cid:durableId="655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0D"/>
    <w:rsid w:val="00026604"/>
    <w:rsid w:val="000321F9"/>
    <w:rsid w:val="00054453"/>
    <w:rsid w:val="000A5607"/>
    <w:rsid w:val="000A718D"/>
    <w:rsid w:val="000C0056"/>
    <w:rsid w:val="000C1ED7"/>
    <w:rsid w:val="000D7169"/>
    <w:rsid w:val="000E6344"/>
    <w:rsid w:val="000F1B1D"/>
    <w:rsid w:val="00140873"/>
    <w:rsid w:val="00186BB1"/>
    <w:rsid w:val="001920B7"/>
    <w:rsid w:val="00192490"/>
    <w:rsid w:val="001A1B2B"/>
    <w:rsid w:val="001C0240"/>
    <w:rsid w:val="001C0312"/>
    <w:rsid w:val="001C13FB"/>
    <w:rsid w:val="001C58C9"/>
    <w:rsid w:val="001C687C"/>
    <w:rsid w:val="001F42A7"/>
    <w:rsid w:val="0020176D"/>
    <w:rsid w:val="00211E49"/>
    <w:rsid w:val="00222250"/>
    <w:rsid w:val="00245F94"/>
    <w:rsid w:val="00246A3C"/>
    <w:rsid w:val="00285F00"/>
    <w:rsid w:val="00286780"/>
    <w:rsid w:val="002C1CAB"/>
    <w:rsid w:val="002E7D09"/>
    <w:rsid w:val="00307FBC"/>
    <w:rsid w:val="003167D8"/>
    <w:rsid w:val="00316A84"/>
    <w:rsid w:val="003176A0"/>
    <w:rsid w:val="00320050"/>
    <w:rsid w:val="0033289A"/>
    <w:rsid w:val="0033537B"/>
    <w:rsid w:val="00336C49"/>
    <w:rsid w:val="00364D82"/>
    <w:rsid w:val="00390141"/>
    <w:rsid w:val="00394C69"/>
    <w:rsid w:val="003A35F7"/>
    <w:rsid w:val="003C3DC4"/>
    <w:rsid w:val="003C6D7A"/>
    <w:rsid w:val="003D0C66"/>
    <w:rsid w:val="003D19F8"/>
    <w:rsid w:val="00400564"/>
    <w:rsid w:val="0041190D"/>
    <w:rsid w:val="00411B75"/>
    <w:rsid w:val="004343D0"/>
    <w:rsid w:val="00436E5E"/>
    <w:rsid w:val="004457B1"/>
    <w:rsid w:val="004707FF"/>
    <w:rsid w:val="00477ED1"/>
    <w:rsid w:val="00485CEE"/>
    <w:rsid w:val="00492EA0"/>
    <w:rsid w:val="00493C20"/>
    <w:rsid w:val="004A19D6"/>
    <w:rsid w:val="004A5F61"/>
    <w:rsid w:val="004B733C"/>
    <w:rsid w:val="004D3AB1"/>
    <w:rsid w:val="004E6F14"/>
    <w:rsid w:val="004F34C6"/>
    <w:rsid w:val="00531C0F"/>
    <w:rsid w:val="0055274E"/>
    <w:rsid w:val="00562578"/>
    <w:rsid w:val="005C49F7"/>
    <w:rsid w:val="005C549A"/>
    <w:rsid w:val="005D187B"/>
    <w:rsid w:val="005F7ABF"/>
    <w:rsid w:val="006117E3"/>
    <w:rsid w:val="00620689"/>
    <w:rsid w:val="00640260"/>
    <w:rsid w:val="00640E9F"/>
    <w:rsid w:val="00657609"/>
    <w:rsid w:val="006C46BA"/>
    <w:rsid w:val="006F7C4B"/>
    <w:rsid w:val="0072546D"/>
    <w:rsid w:val="00726CA4"/>
    <w:rsid w:val="00747110"/>
    <w:rsid w:val="00753E09"/>
    <w:rsid w:val="007648ED"/>
    <w:rsid w:val="007820B7"/>
    <w:rsid w:val="007A6FD1"/>
    <w:rsid w:val="007C22B5"/>
    <w:rsid w:val="007C604D"/>
    <w:rsid w:val="007C766F"/>
    <w:rsid w:val="008007A0"/>
    <w:rsid w:val="00806EB0"/>
    <w:rsid w:val="00816523"/>
    <w:rsid w:val="00854254"/>
    <w:rsid w:val="0087254A"/>
    <w:rsid w:val="008A03E6"/>
    <w:rsid w:val="008B1629"/>
    <w:rsid w:val="008B1F73"/>
    <w:rsid w:val="008B6FBE"/>
    <w:rsid w:val="008C7DC1"/>
    <w:rsid w:val="008D747F"/>
    <w:rsid w:val="008F5975"/>
    <w:rsid w:val="008F719A"/>
    <w:rsid w:val="009028D1"/>
    <w:rsid w:val="009049C9"/>
    <w:rsid w:val="00922C9D"/>
    <w:rsid w:val="0096094A"/>
    <w:rsid w:val="0098176F"/>
    <w:rsid w:val="0098377B"/>
    <w:rsid w:val="009B3050"/>
    <w:rsid w:val="009B32BB"/>
    <w:rsid w:val="009B6BE4"/>
    <w:rsid w:val="009F1705"/>
    <w:rsid w:val="00A1709B"/>
    <w:rsid w:val="00A32B8D"/>
    <w:rsid w:val="00A976A1"/>
    <w:rsid w:val="00AC77CD"/>
    <w:rsid w:val="00AD28A0"/>
    <w:rsid w:val="00AF1838"/>
    <w:rsid w:val="00B0145E"/>
    <w:rsid w:val="00B228B2"/>
    <w:rsid w:val="00B50AB9"/>
    <w:rsid w:val="00B55EDC"/>
    <w:rsid w:val="00B76061"/>
    <w:rsid w:val="00B82A2E"/>
    <w:rsid w:val="00B9285B"/>
    <w:rsid w:val="00B9407E"/>
    <w:rsid w:val="00B95D3B"/>
    <w:rsid w:val="00C11076"/>
    <w:rsid w:val="00C210B6"/>
    <w:rsid w:val="00C2301D"/>
    <w:rsid w:val="00C27313"/>
    <w:rsid w:val="00C46854"/>
    <w:rsid w:val="00C66E5E"/>
    <w:rsid w:val="00CC2273"/>
    <w:rsid w:val="00D12E18"/>
    <w:rsid w:val="00D2095E"/>
    <w:rsid w:val="00D41E4C"/>
    <w:rsid w:val="00D726EC"/>
    <w:rsid w:val="00D86809"/>
    <w:rsid w:val="00D87157"/>
    <w:rsid w:val="00DA4792"/>
    <w:rsid w:val="00DA7233"/>
    <w:rsid w:val="00DC140F"/>
    <w:rsid w:val="00DD4F66"/>
    <w:rsid w:val="00E120AD"/>
    <w:rsid w:val="00E24D4C"/>
    <w:rsid w:val="00E33B8D"/>
    <w:rsid w:val="00E47108"/>
    <w:rsid w:val="00E7247C"/>
    <w:rsid w:val="00E73681"/>
    <w:rsid w:val="00E75B1C"/>
    <w:rsid w:val="00E90A40"/>
    <w:rsid w:val="00E94F28"/>
    <w:rsid w:val="00EA49E1"/>
    <w:rsid w:val="00EE134F"/>
    <w:rsid w:val="00EE15D7"/>
    <w:rsid w:val="00F036C2"/>
    <w:rsid w:val="00F04A2C"/>
    <w:rsid w:val="00F346AD"/>
    <w:rsid w:val="00F756A2"/>
    <w:rsid w:val="00F80C76"/>
    <w:rsid w:val="00F95E8C"/>
    <w:rsid w:val="00FD66A9"/>
    <w:rsid w:val="00FD7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7F40"/>
  <w15:docId w15:val="{3BDD6F65-C05E-4722-8405-C1A7F189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right="55"/>
      <w:jc w:val="both"/>
    </w:pPr>
    <w:rPr>
      <w:rFonts w:ascii="Arial" w:eastAsia="Times New Roman" w:hAnsi="Arial" w:cs="Times New Roman"/>
      <w:color w:val="004254" w:themeColor="text1"/>
      <w:sz w:val="20"/>
      <w:szCs w:val="24"/>
      <w:lang w:eastAsia="es-ES"/>
    </w:rPr>
  </w:style>
  <w:style w:type="paragraph" w:styleId="Ttulo2">
    <w:name w:val="heading 2"/>
    <w:basedOn w:val="Prrafodelista"/>
    <w:next w:val="Normal"/>
    <w:link w:val="Ttulo2Car"/>
    <w:unhideWhenUsed/>
    <w:pPr>
      <w:numPr>
        <w:numId w:val="39"/>
      </w:numPr>
      <w:ind w:left="360" w:right="0"/>
      <w:outlineLvl w:val="1"/>
    </w:pPr>
    <w:rPr>
      <w:rFonts w:eastAsia="Calibri"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n-US"/>
    </w:rPr>
  </w:style>
  <w:style w:type="paragraph" w:styleId="Prrafodelista">
    <w:name w:val="List Paragraph"/>
    <w:aliases w:val="UEDAŞ Bullet,abc siralı,Use Case List Paragraph,Heading2,Body Bullet,List Paragraph1,BULLET,List Paragraph-rfp content,Bullet,Párrafo de titulo 3,Bullet 1,lp1,Arial 8,Párrafo de lista1"/>
    <w:basedOn w:val="Normal"/>
    <w:link w:val="PrrafodelistaCar"/>
    <w:uiPriority w:val="34"/>
    <w:qFormat/>
    <w:pPr>
      <w:ind w:left="720"/>
      <w:contextualSpacing/>
    </w:pPr>
  </w:style>
  <w:style w:type="paragraph" w:styleId="Sinespaciado">
    <w:name w:val="No Spacing"/>
    <w:uiPriority w:val="1"/>
    <w:pPr>
      <w:spacing w:after="0" w:line="240" w:lineRule="auto"/>
      <w:ind w:right="567"/>
    </w:pPr>
    <w:rPr>
      <w:rFonts w:ascii="Neo Sans" w:eastAsia="Times New Roman" w:hAnsi="Neo Sans" w:cs="Times New Roman"/>
      <w:sz w:val="24"/>
      <w:szCs w:val="24"/>
      <w:lang w:val="en-US"/>
    </w:rPr>
  </w:style>
  <w:style w:type="character" w:customStyle="1" w:styleId="PrrafodelistaCar">
    <w:name w:val="Párrafo de lista Car"/>
    <w:aliases w:val="UEDAŞ Bullet Car,abc siralı Car,Use Case List Paragraph Car,Heading2 Car,Body Bullet Car,List Paragraph1 Car,BULLET Car,List Paragraph-rfp content Car,Bullet Car,Párrafo de titulo 3 Car,Bullet 1 Car,lp1 Car,Arial 8 Car"/>
    <w:link w:val="Prrafodelista"/>
    <w:uiPriority w:val="34"/>
    <w:rPr>
      <w:rFonts w:ascii="Neo Sans" w:eastAsia="Times New Roman" w:hAnsi="Neo Sans" w:cs="Times New Roman"/>
      <w:sz w:val="24"/>
      <w:szCs w:val="24"/>
      <w:lang w:val="en-US"/>
    </w:rPr>
  </w:style>
  <w:style w:type="paragraph" w:customStyle="1" w:styleId="Default">
    <w:name w:val="Default"/>
    <w:pPr>
      <w:autoSpaceDE w:val="0"/>
      <w:autoSpaceDN w:val="0"/>
      <w:adjustRightInd w:val="0"/>
      <w:spacing w:after="0" w:line="240" w:lineRule="auto"/>
    </w:pPr>
    <w:rPr>
      <w:rFonts w:ascii="Neo Sans" w:eastAsia="Times New Roman" w:hAnsi="Neo Sans" w:cs="Neo Sans"/>
      <w:color w:val="000000"/>
      <w:sz w:val="24"/>
      <w:szCs w:val="24"/>
      <w:lang w:eastAsia="es-ES"/>
    </w:rPr>
  </w:style>
  <w:style w:type="paragraph" w:customStyle="1" w:styleId="a">
    <w:name w:val="a"/>
    <w:basedOn w:val="Normal"/>
    <w:link w:val="aCar"/>
    <w:pPr>
      <w:keepLines/>
      <w:widowControl w:val="0"/>
      <w:overflowPunct w:val="0"/>
      <w:autoSpaceDE w:val="0"/>
      <w:autoSpaceDN w:val="0"/>
      <w:adjustRightInd w:val="0"/>
      <w:ind w:left="1400" w:right="0" w:hanging="280"/>
      <w:textAlignment w:val="baseline"/>
    </w:pPr>
    <w:rPr>
      <w:rFonts w:ascii="Times New Roman" w:hAnsi="Times New Roman"/>
      <w:sz w:val="22"/>
      <w:szCs w:val="22"/>
      <w:lang w:val="x-none"/>
    </w:rPr>
  </w:style>
  <w:style w:type="character" w:customStyle="1" w:styleId="aCar">
    <w:name w:val="a Car"/>
    <w:link w:val="a"/>
    <w:rPr>
      <w:rFonts w:ascii="Times New Roman" w:eastAsia="Times New Roman" w:hAnsi="Times New Roman" w:cs="Times New Roman"/>
      <w:lang w:val="x-none"/>
    </w:rPr>
  </w:style>
  <w:style w:type="paragraph" w:customStyle="1" w:styleId="List1">
    <w:name w:val="List 1"/>
    <w:basedOn w:val="Normal"/>
    <w:semiHidden/>
    <w:pPr>
      <w:numPr>
        <w:numId w:val="7"/>
      </w:numPr>
    </w:pPr>
  </w:style>
  <w:style w:type="paragraph" w:customStyle="1" w:styleId="ImportWordListStyleDefinition5">
    <w:name w:val="Import Word List Style Definition 5"/>
    <w:pPr>
      <w:numPr>
        <w:numId w:val="9"/>
      </w:numPr>
      <w:spacing w:after="0" w:line="240" w:lineRule="auto"/>
      <w:ind w:right="567"/>
    </w:pPr>
    <w:rPr>
      <w:rFonts w:ascii="Neo Sans" w:eastAsia="Times New Roman" w:hAnsi="Neo Sans" w:cs="Times New Roman"/>
      <w:sz w:val="24"/>
      <w:szCs w:val="24"/>
      <w:lang w:eastAsia="es-ES"/>
    </w:rPr>
  </w:style>
  <w:style w:type="character" w:customStyle="1" w:styleId="TITULOANEXO">
    <w:name w:val="TITULO ANEXO"/>
    <w:rPr>
      <w:rFonts w:ascii="Georgia" w:hAnsi="Georgia" w:cs="Arial"/>
      <w:bCs/>
      <w:sz w:val="32"/>
      <w:szCs w:val="32"/>
      <w:lang w:val="es-ES"/>
    </w:rPr>
  </w:style>
  <w:style w:type="paragraph" w:customStyle="1" w:styleId="TITULOGENERAL">
    <w:name w:val="TITULO GENERAL"/>
    <w:basedOn w:val="Normal"/>
    <w:link w:val="TITULOGENERALCar"/>
    <w:pPr>
      <w:ind w:right="480"/>
      <w:outlineLvl w:val="0"/>
    </w:pPr>
    <w:rPr>
      <w:rFonts w:ascii="Georgia" w:hAnsi="Georgia" w:cs="Arial"/>
      <w:bCs/>
      <w:sz w:val="32"/>
      <w:szCs w:val="32"/>
    </w:rPr>
  </w:style>
  <w:style w:type="character" w:customStyle="1" w:styleId="TITULOGENERALCar">
    <w:name w:val="TITULO GENERAL Car"/>
    <w:link w:val="TITULOGENERAL"/>
    <w:rPr>
      <w:rFonts w:ascii="Georgia" w:eastAsia="Times New Roman" w:hAnsi="Georgia" w:cs="Arial"/>
      <w:bCs/>
      <w:sz w:val="32"/>
      <w:szCs w:val="32"/>
    </w:rPr>
  </w:style>
  <w:style w:type="paragraph" w:customStyle="1" w:styleId="Body1">
    <w:name w:val="Body 1"/>
    <w:autoRedefine/>
    <w:uiPriority w:val="99"/>
    <w:pPr>
      <w:keepNext/>
      <w:spacing w:after="0" w:line="240" w:lineRule="atLeast"/>
      <w:ind w:right="-907"/>
      <w:jc w:val="both"/>
      <w:outlineLvl w:val="0"/>
    </w:pPr>
    <w:rPr>
      <w:rFonts w:ascii="Neo Sans" w:eastAsia="Arial Unicode MS" w:hAnsi="Neo Sans" w:cs="Arial"/>
      <w:kern w:val="32"/>
      <w:sz w:val="28"/>
      <w:szCs w:val="28"/>
      <w:u w:color="FFFFFF"/>
      <w:lang w:val="fr-FR" w:eastAsia="es-ES"/>
    </w:rPr>
  </w:style>
  <w:style w:type="character" w:customStyle="1" w:styleId="Ttulo2Car">
    <w:name w:val="Título 2 Car"/>
    <w:basedOn w:val="Fuentedeprrafopredeter"/>
    <w:link w:val="Ttulo2"/>
    <w:rPr>
      <w:rFonts w:ascii="Arial" w:eastAsia="Calibri" w:hAnsi="Arial" w:cs="Arial"/>
      <w:b/>
      <w:sz w:val="20"/>
      <w:szCs w:val="24"/>
    </w:rPr>
  </w:style>
  <w:style w:type="character" w:styleId="Textoennegrita">
    <w:name w:val="Strong"/>
    <w:basedOn w:val="Fuentedeprrafopredeter"/>
    <w:uiPriority w:val="22"/>
    <w:rPr>
      <w:b/>
      <w:bC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Neo Sans" w:eastAsia="Times New Roman" w:hAnsi="Neo Sans" w:cs="Times New Roman"/>
      <w:sz w:val="24"/>
      <w:szCs w:val="24"/>
      <w:lang w:val="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Neo Sans" w:eastAsia="Times New Roman" w:hAnsi="Neo Sans" w:cs="Times New Roman"/>
      <w:sz w:val="24"/>
      <w:szCs w:val="24"/>
      <w:lang w:val="en-US"/>
    </w:rPr>
  </w:style>
  <w:style w:type="character" w:styleId="Hipervnculo">
    <w:name w:val="Hyperlink"/>
    <w:basedOn w:val="Fuentedeprrafopredeter"/>
    <w:uiPriority w:val="99"/>
    <w:unhideWhenUsed/>
    <w:rPr>
      <w:color w:val="0000FF"/>
      <w:u w:val="single"/>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styleId="Ttulo">
    <w:name w:val="Title"/>
    <w:basedOn w:val="TITULOGENERAL"/>
    <w:next w:val="Normal"/>
    <w:link w:val="TtuloCar"/>
    <w:uiPriority w:val="10"/>
    <w:qFormat/>
    <w:pPr>
      <w:spacing w:before="60"/>
      <w:ind w:right="55"/>
    </w:pPr>
  </w:style>
  <w:style w:type="character" w:customStyle="1" w:styleId="TtuloCar">
    <w:name w:val="Título Car"/>
    <w:basedOn w:val="Fuentedeprrafopredeter"/>
    <w:link w:val="Ttulo"/>
    <w:uiPriority w:val="10"/>
    <w:rPr>
      <w:rFonts w:ascii="Georgia" w:eastAsia="Times New Roman" w:hAnsi="Georgia" w:cs="Arial"/>
      <w:bCs/>
      <w:sz w:val="32"/>
      <w:szCs w:val="32"/>
      <w:lang w:eastAsia="es-ES"/>
    </w:rPr>
  </w:style>
  <w:style w:type="paragraph" w:styleId="Subttulo">
    <w:name w:val="Subtitle"/>
    <w:basedOn w:val="Prrafodelista"/>
    <w:next w:val="Normal"/>
    <w:link w:val="SubttuloCar"/>
    <w:uiPriority w:val="11"/>
    <w:qFormat/>
    <w:pPr>
      <w:numPr>
        <w:numId w:val="40"/>
      </w:numPr>
      <w:ind w:left="426" w:hanging="426"/>
    </w:pPr>
    <w:rPr>
      <w:b/>
    </w:rPr>
  </w:style>
  <w:style w:type="character" w:customStyle="1" w:styleId="SubttuloCar">
    <w:name w:val="Subtítulo Car"/>
    <w:basedOn w:val="Fuentedeprrafopredeter"/>
    <w:link w:val="Subttulo"/>
    <w:uiPriority w:val="11"/>
    <w:rPr>
      <w:rFonts w:ascii="Arial" w:eastAsia="Times New Roman" w:hAnsi="Arial" w:cs="Times New Roman"/>
      <w:b/>
      <w:sz w:val="20"/>
      <w:szCs w:val="24"/>
      <w:lang w:eastAsia="es-ES"/>
    </w:rPr>
  </w:style>
  <w:style w:type="paragraph" w:customStyle="1" w:styleId="Textopequeonegrita">
    <w:name w:val="Texto pequeño negrita"/>
    <w:basedOn w:val="Normal"/>
    <w:link w:val="TextopequeonegritaCar"/>
    <w:pPr>
      <w:ind w:right="-87"/>
    </w:pPr>
    <w:rPr>
      <w:b/>
      <w:sz w:val="18"/>
      <w:szCs w:val="20"/>
    </w:rPr>
  </w:style>
  <w:style w:type="paragraph" w:customStyle="1" w:styleId="Normalpequeo">
    <w:name w:val="Normal pequeño"/>
    <w:basedOn w:val="Normal"/>
    <w:link w:val="NormalpequeoCar"/>
    <w:qFormat/>
    <w:pPr>
      <w:textAlignment w:val="baseline"/>
    </w:pPr>
    <w:rPr>
      <w:rFonts w:cs="Arial"/>
      <w:sz w:val="18"/>
      <w:szCs w:val="20"/>
    </w:rPr>
  </w:style>
  <w:style w:type="character" w:customStyle="1" w:styleId="TextopequeonegritaCar">
    <w:name w:val="Texto pequeño negrita Car"/>
    <w:basedOn w:val="Fuentedeprrafopredeter"/>
    <w:link w:val="Textopequeonegrita"/>
    <w:rPr>
      <w:rFonts w:ascii="Arial" w:eastAsia="Times New Roman" w:hAnsi="Arial" w:cs="Times New Roman"/>
      <w:b/>
      <w:sz w:val="18"/>
      <w:szCs w:val="20"/>
    </w:rPr>
  </w:style>
  <w:style w:type="paragraph" w:customStyle="1" w:styleId="Subrayado">
    <w:name w:val="Subrayado"/>
    <w:basedOn w:val="Normal"/>
    <w:link w:val="SubrayadoCar"/>
    <w:pPr>
      <w:ind w:right="-229"/>
      <w:textAlignment w:val="baseline"/>
    </w:pPr>
    <w:rPr>
      <w:rFonts w:eastAsiaTheme="minorHAnsi" w:cs="Arial"/>
      <w:bCs/>
      <w:szCs w:val="20"/>
      <w:u w:val="single"/>
      <w:shd w:val="clear" w:color="auto" w:fill="FFFFFF"/>
    </w:rPr>
  </w:style>
  <w:style w:type="character" w:customStyle="1" w:styleId="NormalpequeoCar">
    <w:name w:val="Normal pequeño Car"/>
    <w:basedOn w:val="Fuentedeprrafopredeter"/>
    <w:link w:val="Normalpequeo"/>
    <w:rPr>
      <w:rFonts w:ascii="Arial" w:eastAsia="Times New Roman" w:hAnsi="Arial" w:cs="Arial"/>
      <w:sz w:val="18"/>
      <w:szCs w:val="20"/>
      <w:lang w:eastAsia="es-ES"/>
    </w:rPr>
  </w:style>
  <w:style w:type="paragraph" w:customStyle="1" w:styleId="Cabecera">
    <w:name w:val="Cabecera"/>
    <w:basedOn w:val="Normal"/>
    <w:link w:val="CabeceraCar"/>
    <w:qFormat/>
    <w:rPr>
      <w:b/>
      <w:sz w:val="26"/>
      <w:szCs w:val="26"/>
    </w:rPr>
  </w:style>
  <w:style w:type="character" w:customStyle="1" w:styleId="SubrayadoCar">
    <w:name w:val="Subrayado Car"/>
    <w:basedOn w:val="Fuentedeprrafopredeter"/>
    <w:link w:val="Subrayado"/>
    <w:rPr>
      <w:rFonts w:ascii="Arial" w:hAnsi="Arial" w:cs="Arial"/>
      <w:bCs/>
      <w:sz w:val="20"/>
      <w:szCs w:val="20"/>
      <w:u w:val="single"/>
      <w:lang w:eastAsia="es-ES"/>
    </w:rPr>
  </w:style>
  <w:style w:type="character" w:customStyle="1" w:styleId="CabeceraCar">
    <w:name w:val="Cabecera Car"/>
    <w:basedOn w:val="Fuentedeprrafopredeter"/>
    <w:link w:val="Cabecera"/>
    <w:rPr>
      <w:rFonts w:ascii="Arial" w:eastAsia="Times New Roman" w:hAnsi="Arial" w:cs="Times New Roman"/>
      <w:b/>
      <w:sz w:val="26"/>
      <w:szCs w:val="26"/>
      <w:lang w:eastAsia="es-ES"/>
    </w:rPr>
  </w:style>
  <w:style w:type="paragraph" w:customStyle="1" w:styleId="paragraph">
    <w:name w:val="paragraph"/>
    <w:basedOn w:val="Normal"/>
    <w:rsid w:val="00222250"/>
    <w:pPr>
      <w:spacing w:before="100" w:beforeAutospacing="1" w:after="100" w:afterAutospacing="1"/>
      <w:ind w:right="0"/>
      <w:jc w:val="left"/>
    </w:pPr>
    <w:rPr>
      <w:rFonts w:ascii="Times New Roman" w:eastAsiaTheme="minorHAnsi" w:hAnsi="Times New Roman"/>
      <w:color w:val="auto"/>
      <w:sz w:val="24"/>
    </w:rPr>
  </w:style>
  <w:style w:type="paragraph" w:styleId="Revisin">
    <w:name w:val="Revision"/>
    <w:hidden/>
    <w:uiPriority w:val="99"/>
    <w:semiHidden/>
    <w:rsid w:val="00246A3C"/>
    <w:pPr>
      <w:spacing w:after="0" w:line="240" w:lineRule="auto"/>
    </w:pPr>
    <w:rPr>
      <w:rFonts w:ascii="Arial" w:eastAsia="Times New Roman" w:hAnsi="Arial" w:cs="Times New Roman"/>
      <w:color w:val="004254" w:themeColor="text1"/>
      <w:sz w:val="20"/>
      <w:szCs w:val="24"/>
      <w:lang w:eastAsia="es-ES"/>
    </w:rPr>
  </w:style>
  <w:style w:type="character" w:styleId="Refdecomentario">
    <w:name w:val="annotation reference"/>
    <w:basedOn w:val="Fuentedeprrafopredeter"/>
    <w:uiPriority w:val="99"/>
    <w:semiHidden/>
    <w:unhideWhenUsed/>
    <w:rsid w:val="00F346AD"/>
    <w:rPr>
      <w:sz w:val="16"/>
      <w:szCs w:val="16"/>
    </w:rPr>
  </w:style>
  <w:style w:type="paragraph" w:styleId="Textocomentario">
    <w:name w:val="annotation text"/>
    <w:basedOn w:val="Normal"/>
    <w:link w:val="TextocomentarioCar"/>
    <w:uiPriority w:val="99"/>
    <w:unhideWhenUsed/>
    <w:rsid w:val="00F346AD"/>
    <w:rPr>
      <w:szCs w:val="20"/>
    </w:rPr>
  </w:style>
  <w:style w:type="character" w:customStyle="1" w:styleId="TextocomentarioCar">
    <w:name w:val="Texto comentario Car"/>
    <w:basedOn w:val="Fuentedeprrafopredeter"/>
    <w:link w:val="Textocomentario"/>
    <w:uiPriority w:val="99"/>
    <w:rsid w:val="00F346AD"/>
    <w:rPr>
      <w:rFonts w:ascii="Arial" w:eastAsia="Times New Roman" w:hAnsi="Arial" w:cs="Times New Roman"/>
      <w:color w:val="004254" w:themeColor="text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346AD"/>
    <w:rPr>
      <w:b/>
      <w:bCs/>
    </w:rPr>
  </w:style>
  <w:style w:type="character" w:customStyle="1" w:styleId="AsuntodelcomentarioCar">
    <w:name w:val="Asunto del comentario Car"/>
    <w:basedOn w:val="TextocomentarioCar"/>
    <w:link w:val="Asuntodelcomentario"/>
    <w:uiPriority w:val="99"/>
    <w:semiHidden/>
    <w:rsid w:val="00F346AD"/>
    <w:rPr>
      <w:rFonts w:ascii="Arial" w:eastAsia="Times New Roman" w:hAnsi="Arial" w:cs="Times New Roman"/>
      <w:b/>
      <w:bCs/>
      <w:color w:val="004254" w:themeColor="text1"/>
      <w:sz w:val="20"/>
      <w:szCs w:val="20"/>
      <w:lang w:eastAsia="es-ES"/>
    </w:rPr>
  </w:style>
  <w:style w:type="character" w:customStyle="1" w:styleId="normaltextrun">
    <w:name w:val="normaltextrun"/>
    <w:basedOn w:val="Fuentedeprrafopredeter"/>
    <w:rsid w:val="00E75B1C"/>
  </w:style>
  <w:style w:type="character" w:customStyle="1" w:styleId="eop">
    <w:name w:val="eop"/>
    <w:basedOn w:val="Fuentedeprrafopredeter"/>
    <w:rsid w:val="00E75B1C"/>
  </w:style>
  <w:style w:type="character" w:styleId="Textodelmarcadordeposicin">
    <w:name w:val="Placeholder Text"/>
    <w:basedOn w:val="Fuentedeprrafopredeter"/>
    <w:uiPriority w:val="99"/>
    <w:semiHidden/>
    <w:rsid w:val="007648ED"/>
    <w:rPr>
      <w:color w:val="808080"/>
    </w:rPr>
  </w:style>
  <w:style w:type="character" w:styleId="Mencinsinresolver">
    <w:name w:val="Unresolved Mention"/>
    <w:basedOn w:val="Fuentedeprrafopredeter"/>
    <w:uiPriority w:val="99"/>
    <w:semiHidden/>
    <w:unhideWhenUsed/>
    <w:rsid w:val="0002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35890">
      <w:bodyDiv w:val="1"/>
      <w:marLeft w:val="0"/>
      <w:marRight w:val="0"/>
      <w:marTop w:val="0"/>
      <w:marBottom w:val="0"/>
      <w:divBdr>
        <w:top w:val="none" w:sz="0" w:space="0" w:color="auto"/>
        <w:left w:val="none" w:sz="0" w:space="0" w:color="auto"/>
        <w:bottom w:val="none" w:sz="0" w:space="0" w:color="auto"/>
        <w:right w:val="none" w:sz="0" w:space="0" w:color="auto"/>
      </w:divBdr>
    </w:div>
    <w:div w:id="20761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cskynex_comms@enair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ecskynex.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magan\Downloads\Np%20Plantillas\1.%20201020%20PLANTILLA%20INDRA.dotx" TargetMode="External"/></Relationships>
</file>

<file path=word/theme/theme1.xml><?xml version="1.0" encoding="utf-8"?>
<a:theme xmlns:a="http://schemas.openxmlformats.org/drawingml/2006/main" name="Tema de Office">
  <a:themeElements>
    <a:clrScheme name="Personalizado Corporativo">
      <a:dk1>
        <a:srgbClr val="004254"/>
      </a:dk1>
      <a:lt1>
        <a:srgbClr val="FFFFFF"/>
      </a:lt1>
      <a:dk2>
        <a:srgbClr val="03657C"/>
      </a:dk2>
      <a:lt2>
        <a:srgbClr val="E8E8E8"/>
      </a:lt2>
      <a:accent1>
        <a:srgbClr val="FBBB21"/>
      </a:accent1>
      <a:accent2>
        <a:srgbClr val="40717F"/>
      </a:accent2>
      <a:accent3>
        <a:srgbClr val="7FA0A9"/>
      </a:accent3>
      <a:accent4>
        <a:srgbClr val="BED0D4"/>
      </a:accent4>
      <a:accent5>
        <a:srgbClr val="428B9C"/>
      </a:accent5>
      <a:accent6>
        <a:srgbClr val="82B2BE"/>
      </a:accent6>
      <a:hlink>
        <a:srgbClr val="C1D8DE"/>
      </a:hlink>
      <a:folHlink>
        <a:srgbClr val="646E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3EC9-666E-4A9B-93DD-11646AC2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201020 PLANTILLA INDRA</Template>
  <TotalTime>5</TotalTime>
  <Pages>2</Pages>
  <Words>560</Words>
  <Characters>3208</Characters>
  <Application>Microsoft Office Word</Application>
  <DocSecurity>0</DocSecurity>
  <Lines>64</Lines>
  <Paragraphs>16</Paragraphs>
  <ScaleCrop>false</ScaleCrop>
  <HeadingPairs>
    <vt:vector size="2" baseType="variant">
      <vt:variant>
        <vt:lpstr>Título</vt:lpstr>
      </vt:variant>
      <vt:variant>
        <vt:i4>1</vt:i4>
      </vt:variant>
    </vt:vector>
  </HeadingPairs>
  <TitlesOfParts>
    <vt:vector size="1" baseType="lpstr">
      <vt:lpstr/>
    </vt:vector>
  </TitlesOfParts>
  <Company>Indra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Castro Magán, Raúl</dc:creator>
  <cp:lastModifiedBy>Muñiz Delgado, Alejandro</cp:lastModifiedBy>
  <cp:revision>13</cp:revision>
  <cp:lastPrinted>2018-09-13T15:51:00Z</cp:lastPrinted>
  <dcterms:created xsi:type="dcterms:W3CDTF">2024-03-19T07:06:00Z</dcterms:created>
  <dcterms:modified xsi:type="dcterms:W3CDTF">2024-03-19T07:34:00Z</dcterms:modified>
</cp:coreProperties>
</file>