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3252" w14:textId="17B4E2FF" w:rsidR="00A86E5E" w:rsidRPr="006E1B23" w:rsidRDefault="00B955DA" w:rsidP="006E1B23">
      <w:pPr>
        <w:ind w:right="0"/>
        <w:rPr>
          <w:rFonts w:ascii="Georgia" w:eastAsiaTheme="minorHAnsi" w:hAnsi="Georgia"/>
          <w:sz w:val="32"/>
          <w:szCs w:val="32"/>
        </w:rPr>
      </w:pPr>
      <w:bookmarkStart w:id="0" w:name="_Hlk133998216"/>
      <w:r>
        <w:rPr>
          <w:rFonts w:ascii="Georgia" w:hAnsi="Georgia"/>
          <w:sz w:val="32"/>
        </w:rPr>
        <w:t>INDRA MODERNIZES MOROCCO’S AIR TRAFFIC MANAGEMENT WITH THE LATEST TECHNOLOGY TO MAKE IT MORE SUSTAINABLE AND EFFICIENT</w:t>
      </w:r>
      <w:bookmarkEnd w:id="0"/>
    </w:p>
    <w:p w14:paraId="26F3373A" w14:textId="71CC11FC" w:rsidR="00A86E5E" w:rsidRPr="00CB3829" w:rsidRDefault="00A86E5E" w:rsidP="00F7567A">
      <w:pPr>
        <w:ind w:right="-1"/>
        <w:rPr>
          <w:rFonts w:ascii="Georgia" w:eastAsiaTheme="minorHAnsi" w:hAnsi="Georgia"/>
          <w:sz w:val="20"/>
          <w:szCs w:val="20"/>
          <w:lang w:val="en-GB" w:eastAsia="es-ES"/>
        </w:rPr>
      </w:pPr>
    </w:p>
    <w:p w14:paraId="3CDAE5CF" w14:textId="77777777" w:rsidR="00912ECF" w:rsidRPr="00CB3829" w:rsidRDefault="00912ECF" w:rsidP="00F7567A">
      <w:pPr>
        <w:ind w:right="-1"/>
        <w:rPr>
          <w:rFonts w:ascii="Georgia" w:eastAsiaTheme="minorHAnsi" w:hAnsi="Georgia"/>
          <w:sz w:val="20"/>
          <w:szCs w:val="20"/>
          <w:lang w:val="en-GB" w:eastAsia="es-ES"/>
        </w:rPr>
      </w:pPr>
    </w:p>
    <w:p w14:paraId="585CF922" w14:textId="7CA20C7C" w:rsidR="007E7FD7" w:rsidRDefault="0035642D" w:rsidP="00D25462">
      <w:pPr>
        <w:pStyle w:val="Prrafodelista"/>
        <w:numPr>
          <w:ilvl w:val="0"/>
          <w:numId w:val="33"/>
        </w:numPr>
        <w:ind w:right="-1"/>
        <w:rPr>
          <w:rFonts w:ascii="Arial" w:eastAsiaTheme="minorHAnsi" w:hAnsi="Arial" w:cs="Arial"/>
          <w:b/>
          <w:spacing w:val="-6"/>
          <w:sz w:val="20"/>
          <w:szCs w:val="20"/>
        </w:rPr>
      </w:pPr>
      <w:r>
        <w:rPr>
          <w:rFonts w:ascii="Arial" w:hAnsi="Arial"/>
          <w:b/>
          <w:sz w:val="20"/>
        </w:rPr>
        <w:t xml:space="preserve">The company </w:t>
      </w:r>
      <w:r w:rsidR="00A01542">
        <w:rPr>
          <w:rFonts w:ascii="Arial" w:hAnsi="Arial"/>
          <w:b/>
          <w:sz w:val="20"/>
        </w:rPr>
        <w:t>has</w:t>
      </w:r>
      <w:r>
        <w:rPr>
          <w:rFonts w:ascii="Arial" w:hAnsi="Arial"/>
          <w:b/>
          <w:sz w:val="20"/>
        </w:rPr>
        <w:t xml:space="preserve"> put into operation its ManagAir air traffic automation system</w:t>
      </w:r>
      <w:r>
        <w:t xml:space="preserve">, </w:t>
      </w:r>
      <w:r>
        <w:rPr>
          <w:rFonts w:ascii="Arial" w:hAnsi="Arial"/>
          <w:b/>
          <w:sz w:val="20"/>
        </w:rPr>
        <w:t>one of the most advanced solutions in the world for facilitating air traffic management</w:t>
      </w:r>
      <w:r w:rsidR="00D600E9">
        <w:rPr>
          <w:rFonts w:ascii="Arial" w:hAnsi="Arial"/>
          <w:b/>
          <w:sz w:val="20"/>
        </w:rPr>
        <w:t>.</w:t>
      </w:r>
    </w:p>
    <w:p w14:paraId="656DDF13" w14:textId="77777777" w:rsidR="007E7FD7" w:rsidRPr="00CB3829" w:rsidRDefault="007E7FD7" w:rsidP="00F7567A">
      <w:pPr>
        <w:pStyle w:val="Prrafodelista"/>
        <w:ind w:left="360" w:right="-1"/>
        <w:rPr>
          <w:rFonts w:ascii="Arial" w:eastAsiaTheme="minorHAnsi" w:hAnsi="Arial" w:cs="Arial"/>
          <w:b/>
          <w:spacing w:val="-6"/>
          <w:sz w:val="20"/>
          <w:szCs w:val="20"/>
          <w:lang w:val="en-GB" w:eastAsia="es-ES"/>
        </w:rPr>
      </w:pPr>
    </w:p>
    <w:p w14:paraId="4C166B75" w14:textId="4C998C72" w:rsidR="00661C7B" w:rsidRPr="00D25462" w:rsidRDefault="00795BF7" w:rsidP="006E1B23">
      <w:pPr>
        <w:pStyle w:val="Prrafodelista"/>
        <w:numPr>
          <w:ilvl w:val="0"/>
          <w:numId w:val="33"/>
        </w:numPr>
        <w:ind w:right="141"/>
        <w:rPr>
          <w:rFonts w:ascii="Arial" w:eastAsiaTheme="minorHAnsi" w:hAnsi="Arial" w:cs="Arial"/>
          <w:b/>
          <w:spacing w:val="-6"/>
          <w:sz w:val="20"/>
          <w:szCs w:val="20"/>
        </w:rPr>
      </w:pPr>
      <w:r>
        <w:rPr>
          <w:rFonts w:ascii="Arial" w:hAnsi="Arial"/>
          <w:b/>
          <w:sz w:val="20"/>
        </w:rPr>
        <w:t>Thanks to Indra’s technology, ONDA, the Moroccan air navigation service provider, will be able to manage air traffic more seamlessly and efficiently while increasing its capa</w:t>
      </w:r>
      <w:r w:rsidR="00D600E9">
        <w:rPr>
          <w:rFonts w:ascii="Arial" w:hAnsi="Arial"/>
          <w:b/>
          <w:sz w:val="20"/>
        </w:rPr>
        <w:t>city and reducing CO2 emissions.</w:t>
      </w:r>
    </w:p>
    <w:p w14:paraId="14C97C84" w14:textId="77777777" w:rsidR="00D25462" w:rsidRPr="00CB3829" w:rsidRDefault="00D25462" w:rsidP="00D25462">
      <w:pPr>
        <w:pStyle w:val="Prrafodelista"/>
        <w:rPr>
          <w:rFonts w:ascii="Arial" w:eastAsiaTheme="minorHAnsi" w:hAnsi="Arial" w:cs="Arial"/>
          <w:b/>
          <w:spacing w:val="-6"/>
          <w:sz w:val="20"/>
          <w:szCs w:val="20"/>
          <w:lang w:val="en-GB" w:eastAsia="es-ES"/>
        </w:rPr>
      </w:pPr>
    </w:p>
    <w:p w14:paraId="1C847813" w14:textId="39ADC9F1" w:rsidR="007E7FD7" w:rsidRPr="00A62385" w:rsidRDefault="00DB5821" w:rsidP="00A62385">
      <w:pPr>
        <w:pStyle w:val="Prrafodelista"/>
        <w:numPr>
          <w:ilvl w:val="0"/>
          <w:numId w:val="33"/>
        </w:numPr>
        <w:ind w:right="-1"/>
        <w:rPr>
          <w:rFonts w:ascii="Arial" w:eastAsiaTheme="minorHAnsi" w:hAnsi="Arial" w:cs="Arial"/>
          <w:b/>
          <w:spacing w:val="-6"/>
          <w:sz w:val="20"/>
          <w:szCs w:val="20"/>
        </w:rPr>
      </w:pPr>
      <w:r>
        <w:rPr>
          <w:rFonts w:ascii="Arial" w:hAnsi="Arial"/>
          <w:b/>
          <w:sz w:val="20"/>
        </w:rPr>
        <w:t>As a result of this modernization, Morocco will position itself as a key air navigation operator in the region</w:t>
      </w:r>
      <w:r w:rsidR="00D600E9">
        <w:rPr>
          <w:rFonts w:ascii="Arial" w:hAnsi="Arial"/>
          <w:b/>
          <w:sz w:val="20"/>
        </w:rPr>
        <w:t>.</w:t>
      </w:r>
    </w:p>
    <w:p w14:paraId="1B12DDF7" w14:textId="54E4E62A" w:rsidR="00BF427D" w:rsidRPr="00CB3829" w:rsidRDefault="00BF427D" w:rsidP="00F7567A">
      <w:pPr>
        <w:ind w:right="-1"/>
        <w:rPr>
          <w:rFonts w:ascii="Arial" w:hAnsi="Arial" w:cs="Arial"/>
          <w:b/>
          <w:sz w:val="20"/>
          <w:szCs w:val="20"/>
          <w:lang w:val="en-GB"/>
        </w:rPr>
      </w:pPr>
    </w:p>
    <w:p w14:paraId="10E0D660" w14:textId="77777777" w:rsidR="000B745D" w:rsidRPr="00CB3829" w:rsidRDefault="000B745D" w:rsidP="00E94D0D">
      <w:pPr>
        <w:ind w:right="-1"/>
        <w:rPr>
          <w:rFonts w:ascii="Arial" w:hAnsi="Arial" w:cs="Arial"/>
          <w:b/>
          <w:sz w:val="20"/>
          <w:szCs w:val="20"/>
          <w:lang w:val="en-GB"/>
        </w:rPr>
      </w:pPr>
    </w:p>
    <w:p w14:paraId="2A56F566" w14:textId="4FC0224C" w:rsidR="008D72E7" w:rsidRDefault="00AD2648" w:rsidP="00E94D0D">
      <w:pPr>
        <w:ind w:right="-1"/>
        <w:rPr>
          <w:rFonts w:ascii="Arial" w:hAnsi="Arial" w:cs="Arial"/>
          <w:sz w:val="20"/>
          <w:szCs w:val="20"/>
        </w:rPr>
      </w:pPr>
      <w:r>
        <w:rPr>
          <w:rFonts w:ascii="Arial" w:hAnsi="Arial"/>
          <w:b/>
          <w:sz w:val="20"/>
        </w:rPr>
        <w:t xml:space="preserve">Madrid, </w:t>
      </w:r>
      <w:r w:rsidR="00CB3829">
        <w:rPr>
          <w:rFonts w:ascii="Arial" w:hAnsi="Arial"/>
          <w:b/>
          <w:sz w:val="20"/>
        </w:rPr>
        <w:t>6</w:t>
      </w:r>
      <w:r>
        <w:rPr>
          <w:rFonts w:ascii="Arial" w:hAnsi="Arial"/>
          <w:b/>
          <w:sz w:val="20"/>
        </w:rPr>
        <w:t xml:space="preserve"> Ju</w:t>
      </w:r>
      <w:r w:rsidR="00CB3829">
        <w:rPr>
          <w:rFonts w:ascii="Arial" w:hAnsi="Arial"/>
          <w:b/>
          <w:sz w:val="20"/>
        </w:rPr>
        <w:t>ly</w:t>
      </w:r>
      <w:r>
        <w:rPr>
          <w:rFonts w:ascii="Arial" w:hAnsi="Arial"/>
          <w:b/>
          <w:sz w:val="20"/>
        </w:rPr>
        <w:t xml:space="preserve"> 2023 -</w:t>
      </w:r>
      <w:r>
        <w:rPr>
          <w:rFonts w:ascii="Arial" w:hAnsi="Arial"/>
          <w:sz w:val="20"/>
        </w:rPr>
        <w:t xml:space="preserve"> Indra, a leading global technological engineering company for the aerospace, defence and mobility sectors, has implemented a new-generation air traffic management system in Morocco to increase its air traffic management capacity and contribute to making it more sustainable. </w:t>
      </w:r>
    </w:p>
    <w:p w14:paraId="7F117D5C" w14:textId="77777777" w:rsidR="008D72E7" w:rsidRPr="00CB3829" w:rsidRDefault="008D72E7" w:rsidP="00E94D0D">
      <w:pPr>
        <w:ind w:right="-1"/>
        <w:rPr>
          <w:rFonts w:ascii="Arial" w:hAnsi="Arial" w:cs="Arial"/>
          <w:sz w:val="20"/>
          <w:szCs w:val="20"/>
          <w:lang w:val="en-GB" w:eastAsia="es-ES"/>
        </w:rPr>
      </w:pPr>
    </w:p>
    <w:p w14:paraId="66581E08" w14:textId="74466239" w:rsidR="008D72E7" w:rsidRDefault="008D72E7" w:rsidP="00E94D0D">
      <w:pPr>
        <w:ind w:right="-1"/>
        <w:rPr>
          <w:rFonts w:ascii="Arial" w:hAnsi="Arial" w:cs="Arial"/>
          <w:sz w:val="20"/>
          <w:szCs w:val="20"/>
        </w:rPr>
      </w:pPr>
      <w:r>
        <w:rPr>
          <w:rFonts w:ascii="Arial" w:hAnsi="Arial"/>
          <w:sz w:val="20"/>
        </w:rPr>
        <w:t xml:space="preserve">ONDA </w:t>
      </w:r>
      <w:r>
        <w:rPr>
          <w:rFonts w:ascii="Arial" w:hAnsi="Arial"/>
          <w:i/>
          <w:iCs/>
          <w:sz w:val="20"/>
        </w:rPr>
        <w:t>(Organisation Nationale de la Sécurité Aérienne)</w:t>
      </w:r>
      <w:r>
        <w:rPr>
          <w:rFonts w:ascii="Arial" w:hAnsi="Arial"/>
          <w:sz w:val="20"/>
        </w:rPr>
        <w:t>, the Moroccan air navigation service provider, which previously relied on Indra’s technology, selected the ManagAir air traffic automation solution, one of the most advanced systems in the world, with the aim of positioning itself as a key air navigation operator in the region.</w:t>
      </w:r>
    </w:p>
    <w:p w14:paraId="554389D5" w14:textId="6D4EEA5A" w:rsidR="003816A1" w:rsidRPr="00CB3829" w:rsidRDefault="003816A1" w:rsidP="00E94D0D">
      <w:pPr>
        <w:ind w:right="-1"/>
        <w:rPr>
          <w:rFonts w:ascii="Arial" w:hAnsi="Arial" w:cs="Arial"/>
          <w:sz w:val="20"/>
          <w:szCs w:val="20"/>
          <w:lang w:val="en-GB" w:eastAsia="es-ES"/>
        </w:rPr>
      </w:pPr>
    </w:p>
    <w:p w14:paraId="2AC4D7F0" w14:textId="5E14F5C9" w:rsidR="00A956A7" w:rsidRDefault="008D72E7" w:rsidP="00E94D0D">
      <w:pPr>
        <w:ind w:right="-1"/>
        <w:rPr>
          <w:rFonts w:ascii="Arial" w:hAnsi="Arial" w:cs="Arial"/>
          <w:sz w:val="20"/>
          <w:szCs w:val="20"/>
        </w:rPr>
      </w:pPr>
      <w:r>
        <w:rPr>
          <w:rFonts w:ascii="Arial" w:hAnsi="Arial"/>
          <w:sz w:val="20"/>
        </w:rPr>
        <w:t>Thanks to Indra’s ManagAir system, ONDA will be able to manage air traffic more seamlessly and efficiently and increase its capacity by introducing the 'free route' concept, which optimizes trajectories and significantly reduces CO2 emissions, one of the Kingdom of Morocco’s sustainability commitments.</w:t>
      </w:r>
    </w:p>
    <w:p w14:paraId="2D01E5C7" w14:textId="2FDD0137" w:rsidR="00B96D18" w:rsidRPr="00CB3829" w:rsidRDefault="00B96D18" w:rsidP="00E94D0D">
      <w:pPr>
        <w:ind w:right="-1"/>
        <w:rPr>
          <w:rFonts w:ascii="Arial" w:hAnsi="Arial" w:cs="Arial"/>
          <w:sz w:val="20"/>
          <w:szCs w:val="20"/>
          <w:lang w:val="en-GB" w:eastAsia="es-ES"/>
        </w:rPr>
      </w:pPr>
    </w:p>
    <w:p w14:paraId="69F3CD0F" w14:textId="679ED1EB" w:rsidR="006B6B9C" w:rsidRDefault="006B6B9C" w:rsidP="00E94D0D">
      <w:pPr>
        <w:ind w:right="-1"/>
        <w:rPr>
          <w:rFonts w:ascii="Arial" w:hAnsi="Arial" w:cs="Arial"/>
          <w:sz w:val="20"/>
          <w:szCs w:val="20"/>
        </w:rPr>
      </w:pPr>
      <w:r>
        <w:rPr>
          <w:rFonts w:ascii="Arial" w:hAnsi="Arial"/>
          <w:sz w:val="20"/>
        </w:rPr>
        <w:t>The new solution will also guarantee the coordination of Morocco with the other AEFMP member States, namely Algeria, Spain, France and Portugal, bringing greater fluidity to the airspace and guaranteeing continuity in the provision of air navigation services in the area.</w:t>
      </w:r>
    </w:p>
    <w:p w14:paraId="52E8088D" w14:textId="77777777" w:rsidR="006B6B9C" w:rsidRPr="00CB3829" w:rsidDel="003816A1" w:rsidRDefault="006B6B9C" w:rsidP="00E94D0D">
      <w:pPr>
        <w:ind w:right="-1"/>
        <w:rPr>
          <w:rFonts w:ascii="Arial" w:hAnsi="Arial" w:cs="Arial"/>
          <w:sz w:val="20"/>
          <w:szCs w:val="20"/>
          <w:lang w:val="en-GB" w:eastAsia="es-ES"/>
        </w:rPr>
      </w:pPr>
    </w:p>
    <w:p w14:paraId="552FA3B5" w14:textId="1B686A1C" w:rsidR="008D72E7" w:rsidRDefault="008D72E7" w:rsidP="00E94D0D">
      <w:pPr>
        <w:ind w:right="-1"/>
        <w:rPr>
          <w:rFonts w:ascii="Arial" w:hAnsi="Arial" w:cs="Arial"/>
          <w:sz w:val="20"/>
          <w:szCs w:val="20"/>
        </w:rPr>
      </w:pPr>
      <w:r>
        <w:rPr>
          <w:rFonts w:ascii="Arial" w:hAnsi="Arial"/>
          <w:sz w:val="20"/>
        </w:rPr>
        <w:t>“Our company is going to use the most modern air traffic control system in the world. With ManagAir, we’re also ready to implement the European Commission’s Single European Sky objectives for the technical competence of air navigation service providers.  We’ve taken the first step in the process of increasing the potential of the new system and the experience of its users”, emphasized Hicham Abdelaziz Moumni, ONDA’s air navigation area manager.</w:t>
      </w:r>
    </w:p>
    <w:p w14:paraId="1D16E85D" w14:textId="293085EB" w:rsidR="00B96D18" w:rsidRPr="00CB3829" w:rsidRDefault="00B96D18" w:rsidP="00E94D0D">
      <w:pPr>
        <w:ind w:right="-1"/>
        <w:rPr>
          <w:rFonts w:ascii="Arial" w:hAnsi="Arial" w:cs="Arial"/>
          <w:sz w:val="20"/>
          <w:szCs w:val="20"/>
          <w:lang w:val="en-GB" w:eastAsia="es-ES"/>
        </w:rPr>
      </w:pPr>
    </w:p>
    <w:p w14:paraId="09CFE8F6" w14:textId="2867DB3F" w:rsidR="00A956A7" w:rsidRDefault="00897101" w:rsidP="00E94D0D">
      <w:pPr>
        <w:ind w:right="-1"/>
        <w:rPr>
          <w:rFonts w:ascii="Arial" w:hAnsi="Arial" w:cs="Arial"/>
          <w:sz w:val="20"/>
          <w:szCs w:val="20"/>
        </w:rPr>
      </w:pPr>
      <w:r>
        <w:rPr>
          <w:rFonts w:ascii="Arial" w:hAnsi="Arial"/>
          <w:sz w:val="20"/>
        </w:rPr>
        <w:t>“The success of this migration is the result of a close and productive partnership with our customer ONDA.  It’s now equipped with the world’s first air traffic control service solution for routes and approaches, bringing significant improvements in air traffic management that will include a better user interface, simple, safe and protected access and a higher degree of automation”, stated Federico Rueda, director of Indra’s ATM business.</w:t>
      </w:r>
    </w:p>
    <w:p w14:paraId="236C98A0" w14:textId="77777777" w:rsidR="00A956A7" w:rsidRDefault="00A956A7" w:rsidP="00E94D0D">
      <w:pPr>
        <w:ind w:right="-1"/>
      </w:pPr>
    </w:p>
    <w:p w14:paraId="1B7ECFCA" w14:textId="773E9FAE" w:rsidR="008D72E7" w:rsidRDefault="008D72E7" w:rsidP="00E94D0D">
      <w:pPr>
        <w:ind w:right="-1"/>
        <w:rPr>
          <w:rFonts w:ascii="Arial" w:hAnsi="Arial" w:cs="Arial"/>
          <w:sz w:val="20"/>
          <w:szCs w:val="20"/>
        </w:rPr>
      </w:pPr>
      <w:r>
        <w:rPr>
          <w:rFonts w:ascii="Arial" w:hAnsi="Arial"/>
          <w:sz w:val="20"/>
        </w:rPr>
        <w:t>The migration to the new system, which will take place in two phases, is being carried out in close cooperation with EUROCONTROL, the European air navigation safety organization, in order to implement the relevant measures for a potential regulation of traffic flows in Moroccan airspace, and under the supervision of the Moroccan Civil Aviation Authority, which will ensure that the transition process unfolds in accordance with the current regulations.</w:t>
      </w:r>
    </w:p>
    <w:p w14:paraId="6F01BE26" w14:textId="77777777" w:rsidR="00A956A7" w:rsidRPr="00CB3829" w:rsidRDefault="00A956A7" w:rsidP="00E94D0D">
      <w:pPr>
        <w:ind w:right="-1"/>
        <w:rPr>
          <w:rFonts w:ascii="Arial" w:hAnsi="Arial" w:cs="Arial"/>
          <w:sz w:val="20"/>
          <w:szCs w:val="20"/>
          <w:lang w:val="en-GB" w:eastAsia="es-ES"/>
        </w:rPr>
      </w:pPr>
    </w:p>
    <w:p w14:paraId="14E60C7C" w14:textId="77777777" w:rsidR="00CB3829" w:rsidRDefault="00CB3829">
      <w:pPr>
        <w:spacing w:after="200" w:line="276" w:lineRule="auto"/>
        <w:ind w:right="0"/>
        <w:rPr>
          <w:rFonts w:ascii="Arial" w:hAnsi="Arial"/>
          <w:b/>
          <w:sz w:val="20"/>
        </w:rPr>
      </w:pPr>
      <w:r>
        <w:rPr>
          <w:rFonts w:ascii="Arial" w:hAnsi="Arial"/>
          <w:b/>
          <w:sz w:val="20"/>
        </w:rPr>
        <w:br w:type="page"/>
      </w:r>
    </w:p>
    <w:p w14:paraId="0176232B" w14:textId="510DAE56" w:rsidR="008D72E7" w:rsidRDefault="008D72E7" w:rsidP="00E94D0D">
      <w:pPr>
        <w:ind w:right="-1"/>
        <w:rPr>
          <w:rFonts w:ascii="Arial" w:eastAsia="Calibri" w:hAnsi="Arial" w:cs="Arial"/>
          <w:b/>
          <w:sz w:val="20"/>
          <w:szCs w:val="20"/>
        </w:rPr>
      </w:pPr>
      <w:r>
        <w:rPr>
          <w:rFonts w:ascii="Arial" w:hAnsi="Arial"/>
          <w:b/>
          <w:sz w:val="20"/>
        </w:rPr>
        <w:lastRenderedPageBreak/>
        <w:t>State-of-the-art solution</w:t>
      </w:r>
    </w:p>
    <w:p w14:paraId="6C9F7DA0" w14:textId="77777777" w:rsidR="00DB5821" w:rsidRPr="00CB3829" w:rsidRDefault="00DB5821" w:rsidP="00E94D0D">
      <w:pPr>
        <w:ind w:right="-1"/>
        <w:rPr>
          <w:rFonts w:ascii="Arial" w:eastAsia="Calibri" w:hAnsi="Arial" w:cs="Arial"/>
          <w:b/>
          <w:sz w:val="20"/>
          <w:szCs w:val="20"/>
          <w:lang w:val="en-GB"/>
        </w:rPr>
      </w:pPr>
    </w:p>
    <w:p w14:paraId="79C404C8" w14:textId="62E16BE0" w:rsidR="00897101" w:rsidRPr="00897101" w:rsidRDefault="008D72E7" w:rsidP="00E94D0D">
      <w:pPr>
        <w:ind w:right="-1"/>
        <w:rPr>
          <w:rFonts w:ascii="Arial" w:hAnsi="Arial" w:cs="Arial"/>
          <w:sz w:val="20"/>
          <w:szCs w:val="20"/>
        </w:rPr>
      </w:pPr>
      <w:r>
        <w:rPr>
          <w:rFonts w:ascii="Arial" w:hAnsi="Arial"/>
          <w:sz w:val="20"/>
        </w:rPr>
        <w:t>ManagAir is one of the most mature, robust, efficient and flexible technologies for airspace management in existence. It incorporates the most advanced 4D trajectory management, conflict detection and safety network functions and it has proven its ability to adapt to the needs of the most demanding air navigation service providers. It complies with International Civil Aviation Organization (ICAO) air traffic management standards and recommended practices. It meets strict safety requirements with high equipment reliability, due to the innovative use of cutting-edge technology.</w:t>
      </w:r>
    </w:p>
    <w:p w14:paraId="54792C5D" w14:textId="77777777" w:rsidR="00897101" w:rsidRPr="00CB3829" w:rsidRDefault="00897101" w:rsidP="00E94D0D">
      <w:pPr>
        <w:ind w:right="-1"/>
        <w:rPr>
          <w:rFonts w:ascii="Arial" w:hAnsi="Arial" w:cs="Arial"/>
          <w:sz w:val="20"/>
          <w:szCs w:val="20"/>
          <w:lang w:val="en-GB" w:eastAsia="es-ES"/>
        </w:rPr>
      </w:pPr>
    </w:p>
    <w:p w14:paraId="6FF876BF" w14:textId="0A96084E" w:rsidR="00897101" w:rsidRDefault="00897101" w:rsidP="00E94D0D">
      <w:pPr>
        <w:ind w:right="-1"/>
        <w:rPr>
          <w:rFonts w:ascii="Arial" w:hAnsi="Arial" w:cs="Arial"/>
          <w:sz w:val="20"/>
          <w:szCs w:val="20"/>
        </w:rPr>
      </w:pPr>
      <w:r>
        <w:rPr>
          <w:rFonts w:ascii="Arial" w:hAnsi="Arial"/>
          <w:sz w:val="20"/>
        </w:rPr>
        <w:t>Indra ManagAir is in operation in two out of three control centers in Latin America, it controls the entire upper sky of Central America and a large part of the Caribbean and it’s used by countries in Europe, the Maghreb and Africa. It’s also the solution chosen by navigation service providers in the Arabian Peninsula, which are upgrading their infrastructures with highly futuristic systems. India, one of the countries where traffic has grown most rapidly in recent years, Mongolia and Vietnam are also using it, as are two of China’s largest air traffic control centers, those in Xiang and Chendgu, which manage an airspace that’s larger than that of the whole of Western Europe.</w:t>
      </w:r>
    </w:p>
    <w:p w14:paraId="2E79F3E6" w14:textId="77777777" w:rsidR="00897101" w:rsidRPr="00CB3829" w:rsidRDefault="00897101" w:rsidP="00E94D0D">
      <w:pPr>
        <w:ind w:right="-1"/>
        <w:rPr>
          <w:rFonts w:ascii="Arial" w:hAnsi="Arial" w:cs="Arial"/>
          <w:sz w:val="20"/>
          <w:szCs w:val="20"/>
          <w:lang w:val="en-GB" w:eastAsia="es-ES"/>
        </w:rPr>
      </w:pPr>
    </w:p>
    <w:p w14:paraId="63FA7C66" w14:textId="77777777" w:rsidR="00A86E5E" w:rsidRDefault="00AD2648" w:rsidP="00E94D0D">
      <w:pPr>
        <w:ind w:right="-1"/>
        <w:rPr>
          <w:rFonts w:ascii="Arial" w:hAnsi="Arial" w:cs="Arial"/>
          <w:sz w:val="20"/>
          <w:szCs w:val="20"/>
        </w:rPr>
      </w:pPr>
      <w:r>
        <w:rPr>
          <w:rFonts w:ascii="Arial" w:hAnsi="Arial"/>
          <w:b/>
          <w:sz w:val="20"/>
        </w:rPr>
        <w:t>About Indra</w:t>
      </w:r>
    </w:p>
    <w:p w14:paraId="1B83351E" w14:textId="77777777" w:rsidR="00A86E5E" w:rsidRDefault="00A86E5E" w:rsidP="00E94D0D">
      <w:pPr>
        <w:pStyle w:val="NormalWeb"/>
        <w:ind w:right="-1"/>
        <w:rPr>
          <w:rFonts w:ascii="Georgia" w:hAnsi="Georgia"/>
          <w:sz w:val="20"/>
          <w:szCs w:val="20"/>
        </w:rPr>
      </w:pPr>
    </w:p>
    <w:p w14:paraId="13996E22" w14:textId="77777777" w:rsidR="00A86E5E" w:rsidRDefault="00AD2648" w:rsidP="00E94D0D">
      <w:pPr>
        <w:ind w:right="-1"/>
        <w:rPr>
          <w:rFonts w:ascii="Arial" w:hAnsi="Arial" w:cs="Arial"/>
          <w:sz w:val="20"/>
          <w:szCs w:val="20"/>
        </w:rPr>
      </w:pPr>
      <w:r>
        <w:rPr>
          <w:rFonts w:ascii="Arial" w:hAnsi="Arial"/>
          <w:sz w:val="20"/>
        </w:rPr>
        <w:t>Indra (www.indracompany.com) is one of the leading global technology and consulting companies and the technological partner for core business operations of its customers worldwide. It is a world-leader in providing proprietary solutions in specific segments in Transport and Defence markets, and a leading firm in Digital Transformation and Information Technologies in Spain and Latin America through its affiliate Minsait. Its business model is based on a comprehensive range of proprietary products, with a high-value, end-to-end focus and with a high innovation component. In the 2022 financial year, Indra achieved revenue totaling €3,851 million, with almost 57,000 employees, a local presence in 46 countries and business operations in over 140 countries.</w:t>
      </w:r>
    </w:p>
    <w:p w14:paraId="0022C49B" w14:textId="77777777" w:rsidR="00A86E5E" w:rsidRPr="00CB3829" w:rsidRDefault="00A86E5E" w:rsidP="00E94D0D">
      <w:pPr>
        <w:ind w:right="-1"/>
        <w:rPr>
          <w:rFonts w:ascii="Arial" w:eastAsia="Calibri" w:hAnsi="Arial" w:cs="Arial"/>
          <w:sz w:val="20"/>
          <w:szCs w:val="20"/>
          <w:lang w:val="en-GB"/>
        </w:rPr>
      </w:pPr>
    </w:p>
    <w:sectPr w:rsidR="00A86E5E" w:rsidRPr="00CB3829" w:rsidSect="00BF427D">
      <w:headerReference w:type="default" r:id="rId11"/>
      <w:footerReference w:type="default" r:id="rId12"/>
      <w:pgSz w:w="11906" w:h="16838"/>
      <w:pgMar w:top="1418" w:right="849" w:bottom="993"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4752" w14:textId="77777777" w:rsidR="008D3767" w:rsidRDefault="008D3767">
      <w:r>
        <w:separator/>
      </w:r>
    </w:p>
  </w:endnote>
  <w:endnote w:type="continuationSeparator" w:id="0">
    <w:p w14:paraId="1DECE3B2" w14:textId="77777777" w:rsidR="008D3767" w:rsidRDefault="008D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o Sans">
    <w:altName w:val="Calibri"/>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1036" w14:textId="77777777" w:rsidR="00A86E5E" w:rsidRDefault="00AD2648">
    <w:pPr>
      <w:tabs>
        <w:tab w:val="left" w:pos="993"/>
        <w:tab w:val="center" w:pos="4252"/>
        <w:tab w:val="right" w:pos="8504"/>
      </w:tabs>
      <w:ind w:right="0"/>
      <w:rPr>
        <w:rFonts w:ascii="Arial" w:hAnsi="Arial"/>
        <w:sz w:val="14"/>
        <w:szCs w:val="20"/>
      </w:rPr>
    </w:pPr>
    <w:r>
      <w:rPr>
        <w:rFonts w:ascii="Arial" w:hAnsi="Arial"/>
        <w:sz w:val="14"/>
      </w:rPr>
      <w:t>Communications and Media Relations</w:t>
    </w:r>
  </w:p>
  <w:p w14:paraId="45E7D683" w14:textId="77777777" w:rsidR="00A86E5E" w:rsidRDefault="00AD2648">
    <w:pPr>
      <w:tabs>
        <w:tab w:val="left" w:pos="993"/>
        <w:tab w:val="center" w:pos="4252"/>
        <w:tab w:val="right" w:pos="8504"/>
      </w:tabs>
      <w:ind w:right="0"/>
      <w:rPr>
        <w:rFonts w:ascii="Arial" w:hAnsi="Arial"/>
        <w:sz w:val="14"/>
        <w:szCs w:val="20"/>
      </w:rPr>
    </w:pPr>
    <w:r>
      <w:rPr>
        <w:rFonts w:ascii="Arial" w:hAnsi="Arial"/>
        <w:sz w:val="14"/>
      </w:rPr>
      <w:t xml:space="preserve">Tel.: (+34) 91 480 97 05   </w:t>
    </w:r>
  </w:p>
  <w:p w14:paraId="6A1D32D5" w14:textId="77777777" w:rsidR="00A86E5E" w:rsidRDefault="00000000">
    <w:pPr>
      <w:tabs>
        <w:tab w:val="left" w:pos="993"/>
        <w:tab w:val="center" w:pos="4252"/>
        <w:tab w:val="right" w:pos="8504"/>
      </w:tabs>
      <w:ind w:right="0"/>
      <w:rPr>
        <w:rFonts w:ascii="Arial" w:hAnsi="Arial"/>
        <w:sz w:val="14"/>
        <w:szCs w:val="20"/>
      </w:rPr>
    </w:pPr>
    <w:hyperlink r:id="rId1" w:history="1">
      <w:r w:rsidR="00645996">
        <w:rPr>
          <w:rFonts w:ascii="Arial" w:hAnsi="Arial"/>
          <w:sz w:val="14"/>
        </w:rPr>
        <w:t>indraprensa@indracompany.com</w:t>
      </w:r>
    </w:hyperlink>
  </w:p>
  <w:p w14:paraId="7D340E03" w14:textId="77777777" w:rsidR="00A86E5E" w:rsidRDefault="00A86E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8A22" w14:textId="77777777" w:rsidR="008D3767" w:rsidRDefault="008D3767">
      <w:r>
        <w:separator/>
      </w:r>
    </w:p>
  </w:footnote>
  <w:footnote w:type="continuationSeparator" w:id="0">
    <w:p w14:paraId="029D1878" w14:textId="77777777" w:rsidR="008D3767" w:rsidRDefault="008D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0"/>
      <w:gridCol w:w="5733"/>
    </w:tblGrid>
    <w:tr w:rsidR="00A86E5E" w14:paraId="6356EFB1" w14:textId="77777777">
      <w:trPr>
        <w:trHeight w:val="4"/>
      </w:trPr>
      <w:tc>
        <w:tcPr>
          <w:tcW w:w="4540" w:type="dxa"/>
          <w:tcBorders>
            <w:top w:val="nil"/>
            <w:left w:val="nil"/>
            <w:bottom w:val="nil"/>
            <w:right w:val="nil"/>
          </w:tcBorders>
        </w:tcPr>
        <w:p w14:paraId="485C4419" w14:textId="77777777" w:rsidR="00A86E5E" w:rsidRDefault="00AD2648">
          <w:r>
            <w:rPr>
              <w:noProof/>
              <w:lang w:val="es-ES" w:eastAsia="es-ES"/>
            </w:rPr>
            <w:drawing>
              <wp:anchor distT="0" distB="0" distL="114300" distR="114300" simplePos="0" relativeHeight="251659264" behindDoc="1" locked="0" layoutInCell="1" allowOverlap="1" wp14:anchorId="71C44AE6" wp14:editId="127A51F8">
                <wp:simplePos x="0" y="0"/>
                <wp:positionH relativeFrom="margin">
                  <wp:align>left</wp:align>
                </wp:positionH>
                <wp:positionV relativeFrom="margin">
                  <wp:posOffset>131445</wp:posOffset>
                </wp:positionV>
                <wp:extent cx="900000" cy="235163"/>
                <wp:effectExtent l="0" t="0" r="0" b="0"/>
                <wp:wrapThrough wrapText="bothSides">
                  <wp:wrapPolygon edited="0">
                    <wp:start x="10061" y="0"/>
                    <wp:lineTo x="0" y="1751"/>
                    <wp:lineTo x="0" y="19265"/>
                    <wp:lineTo x="21036" y="19265"/>
                    <wp:lineTo x="21036" y="1751"/>
                    <wp:lineTo x="13262" y="0"/>
                    <wp:lineTo x="10061" y="0"/>
                  </wp:wrapPolygon>
                </wp:wrapThrough>
                <wp:docPr id="5" name="Imagen 5" descr="D:\Javier Lucero Salinas\09_Agosto 2018\08_indra_Plantilla_Word\AF_INDRA_LOG_RGB_P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avier Lucero Salinas\09_Agosto 2018\08_indra_Plantilla_Word\AF_INDRA_LOG_RGB_PO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2351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33" w:type="dxa"/>
          <w:tcBorders>
            <w:top w:val="nil"/>
            <w:left w:val="nil"/>
            <w:bottom w:val="nil"/>
            <w:right w:val="nil"/>
          </w:tcBorders>
          <w:vAlign w:val="center"/>
        </w:tcPr>
        <w:p w14:paraId="16AD5A09" w14:textId="77777777" w:rsidR="00A86E5E" w:rsidRDefault="00AD2648">
          <w:pPr>
            <w:rPr>
              <w:rFonts w:ascii="Arial" w:hAnsi="Arial"/>
              <w:b/>
              <w:color w:val="000000"/>
              <w:sz w:val="32"/>
            </w:rPr>
          </w:pPr>
          <w:r>
            <w:rPr>
              <w:rFonts w:ascii="Arial" w:hAnsi="Arial"/>
              <w:b/>
              <w:color w:val="000000"/>
              <w:sz w:val="32"/>
            </w:rPr>
            <w:t xml:space="preserve">       </w:t>
          </w:r>
        </w:p>
        <w:p w14:paraId="1363D4C7" w14:textId="77777777" w:rsidR="00A86E5E" w:rsidRDefault="00AD2648">
          <w:pPr>
            <w:rPr>
              <w:rFonts w:ascii="Arial" w:hAnsi="Arial"/>
              <w:b/>
              <w:color w:val="000000"/>
              <w:sz w:val="32"/>
            </w:rPr>
          </w:pPr>
          <w:r>
            <w:rPr>
              <w:rFonts w:ascii="Arial" w:hAnsi="Arial"/>
              <w:b/>
              <w:color w:val="000000" w:themeColor="text1"/>
              <w:sz w:val="26"/>
            </w:rPr>
            <w:t xml:space="preserve">                         Press release</w:t>
          </w:r>
        </w:p>
        <w:p w14:paraId="77E69109" w14:textId="77777777" w:rsidR="00A86E5E" w:rsidRDefault="00A86E5E">
          <w:pPr>
            <w:jc w:val="center"/>
            <w:rPr>
              <w:sz w:val="32"/>
            </w:rPr>
          </w:pPr>
        </w:p>
      </w:tc>
    </w:tr>
  </w:tbl>
  <w:p w14:paraId="19364906" w14:textId="77777777" w:rsidR="00A86E5E" w:rsidRDefault="00A86E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pStyle w:val="ImportWordListStyleDefinition5"/>
      <w:suff w:val="nothing"/>
      <w:lvlText w:val="•"/>
      <w:lvlJc w:val="left"/>
      <w:pPr>
        <w:ind w:left="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suff w:val="nothing"/>
      <w:lvlText w:val="o"/>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suff w:val="nothing"/>
      <w:lvlText w:val="•"/>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suff w:val="nothing"/>
      <w:lvlText w:val="o"/>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suff w:val="nothing"/>
      <w:lvlText w:val="•"/>
      <w:lvlJc w:val="left"/>
      <w:pPr>
        <w:ind w:left="0" w:firstLine="7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suff w:val="nothing"/>
      <w:lvlText w:val="•"/>
      <w:lvlJc w:val="left"/>
      <w:pPr>
        <w:ind w:left="0" w:firstLine="79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suff w:val="nothing"/>
      <w:lvlText w:val="o"/>
      <w:lvlJc w:val="left"/>
      <w:pPr>
        <w:ind w:left="0" w:firstLine="86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suff w:val="nothing"/>
      <w:lvlText w:val="•"/>
      <w:lvlJc w:val="left"/>
      <w:pPr>
        <w:ind w:left="0" w:firstLine="9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1" w15:restartNumberingAfterBreak="0">
    <w:nsid w:val="00000004"/>
    <w:multiLevelType w:val="multilevel"/>
    <w:tmpl w:val="894EE876"/>
    <w:lvl w:ilvl="0">
      <w:start w:val="1"/>
      <w:numFmt w:val="bullet"/>
      <w:pStyle w:val="List1"/>
      <w:lvlText w:val="•"/>
      <w:lvlJc w:val="left"/>
      <w:pPr>
        <w:tabs>
          <w:tab w:val="num" w:pos="426"/>
        </w:tabs>
        <w:ind w:left="426" w:firstLine="2835"/>
      </w:pPr>
      <w:rPr>
        <w:rFonts w:hint="default"/>
        <w:color w:val="auto"/>
        <w:position w:val="0"/>
      </w:rPr>
    </w:lvl>
    <w:lvl w:ilvl="1">
      <w:start w:val="1"/>
      <w:numFmt w:val="bullet"/>
      <w:lvlText w:val="o"/>
      <w:lvlJc w:val="left"/>
      <w:pPr>
        <w:tabs>
          <w:tab w:val="num" w:pos="360"/>
        </w:tabs>
        <w:ind w:left="360" w:firstLine="3960"/>
      </w:pPr>
      <w:rPr>
        <w:rFonts w:hint="default"/>
        <w:color w:val="8929A9"/>
        <w:position w:val="0"/>
      </w:rPr>
    </w:lvl>
    <w:lvl w:ilvl="2">
      <w:start w:val="1"/>
      <w:numFmt w:val="bullet"/>
      <w:lvlText w:val="•"/>
      <w:lvlJc w:val="left"/>
      <w:pPr>
        <w:tabs>
          <w:tab w:val="num" w:pos="360"/>
        </w:tabs>
        <w:ind w:left="360" w:firstLine="4680"/>
      </w:pPr>
      <w:rPr>
        <w:rFonts w:hint="default"/>
        <w:color w:val="8929A9"/>
        <w:position w:val="0"/>
      </w:rPr>
    </w:lvl>
    <w:lvl w:ilvl="3">
      <w:start w:val="1"/>
      <w:numFmt w:val="bullet"/>
      <w:lvlText w:val="•"/>
      <w:lvlJc w:val="left"/>
      <w:pPr>
        <w:tabs>
          <w:tab w:val="num" w:pos="360"/>
        </w:tabs>
        <w:ind w:left="360" w:firstLine="5400"/>
      </w:pPr>
      <w:rPr>
        <w:rFonts w:hint="default"/>
        <w:color w:val="8929A9"/>
        <w:position w:val="0"/>
      </w:rPr>
    </w:lvl>
    <w:lvl w:ilvl="4">
      <w:start w:val="1"/>
      <w:numFmt w:val="bullet"/>
      <w:lvlText w:val="o"/>
      <w:lvlJc w:val="left"/>
      <w:pPr>
        <w:tabs>
          <w:tab w:val="num" w:pos="360"/>
        </w:tabs>
        <w:ind w:left="360" w:firstLine="6120"/>
      </w:pPr>
      <w:rPr>
        <w:rFonts w:hint="default"/>
        <w:color w:val="8929A9"/>
        <w:position w:val="0"/>
      </w:rPr>
    </w:lvl>
    <w:lvl w:ilvl="5">
      <w:start w:val="1"/>
      <w:numFmt w:val="bullet"/>
      <w:lvlText w:val="•"/>
      <w:lvlJc w:val="left"/>
      <w:pPr>
        <w:tabs>
          <w:tab w:val="num" w:pos="360"/>
        </w:tabs>
        <w:ind w:left="360" w:firstLine="6840"/>
      </w:pPr>
      <w:rPr>
        <w:rFonts w:hint="default"/>
        <w:color w:val="8929A9"/>
        <w:position w:val="0"/>
      </w:rPr>
    </w:lvl>
    <w:lvl w:ilvl="6">
      <w:start w:val="1"/>
      <w:numFmt w:val="bullet"/>
      <w:lvlText w:val="•"/>
      <w:lvlJc w:val="left"/>
      <w:pPr>
        <w:tabs>
          <w:tab w:val="num" w:pos="360"/>
        </w:tabs>
        <w:ind w:left="360" w:firstLine="7560"/>
      </w:pPr>
      <w:rPr>
        <w:rFonts w:hint="default"/>
        <w:color w:val="8929A9"/>
        <w:position w:val="0"/>
      </w:rPr>
    </w:lvl>
    <w:lvl w:ilvl="7">
      <w:start w:val="1"/>
      <w:numFmt w:val="bullet"/>
      <w:lvlText w:val="o"/>
      <w:lvlJc w:val="left"/>
      <w:pPr>
        <w:tabs>
          <w:tab w:val="num" w:pos="360"/>
        </w:tabs>
        <w:ind w:left="360" w:firstLine="8280"/>
      </w:pPr>
      <w:rPr>
        <w:rFonts w:hint="default"/>
        <w:color w:val="8929A9"/>
        <w:position w:val="0"/>
      </w:rPr>
    </w:lvl>
    <w:lvl w:ilvl="8">
      <w:start w:val="1"/>
      <w:numFmt w:val="bullet"/>
      <w:lvlText w:val="•"/>
      <w:lvlJc w:val="left"/>
      <w:pPr>
        <w:tabs>
          <w:tab w:val="num" w:pos="360"/>
        </w:tabs>
        <w:ind w:left="360" w:firstLine="9000"/>
      </w:pPr>
      <w:rPr>
        <w:rFonts w:hint="default"/>
        <w:color w:val="8929A9"/>
        <w:position w:val="0"/>
      </w:rPr>
    </w:lvl>
  </w:abstractNum>
  <w:abstractNum w:abstractNumId="2" w15:restartNumberingAfterBreak="0">
    <w:nsid w:val="02EF28CF"/>
    <w:multiLevelType w:val="hybridMultilevel"/>
    <w:tmpl w:val="6D362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F818A8"/>
    <w:multiLevelType w:val="hybridMultilevel"/>
    <w:tmpl w:val="58BA6E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62E4147"/>
    <w:multiLevelType w:val="hybridMultilevel"/>
    <w:tmpl w:val="D48EE19C"/>
    <w:lvl w:ilvl="0" w:tplc="9EB297EC">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BC12CB"/>
    <w:multiLevelType w:val="hybridMultilevel"/>
    <w:tmpl w:val="FC76F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4E03F9"/>
    <w:multiLevelType w:val="hybridMultilevel"/>
    <w:tmpl w:val="0B503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A843D3"/>
    <w:multiLevelType w:val="hybridMultilevel"/>
    <w:tmpl w:val="907EC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906268"/>
    <w:multiLevelType w:val="hybridMultilevel"/>
    <w:tmpl w:val="DD9AD5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9B568B8"/>
    <w:multiLevelType w:val="hybridMultilevel"/>
    <w:tmpl w:val="6B8AFBBC"/>
    <w:lvl w:ilvl="0" w:tplc="F1528DEA">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C10CD9"/>
    <w:multiLevelType w:val="hybridMultilevel"/>
    <w:tmpl w:val="379E2AC6"/>
    <w:lvl w:ilvl="0" w:tplc="57EEDF86">
      <w:start w:val="1"/>
      <w:numFmt w:val="decimal"/>
      <w:pStyle w:val="TITULOGENERAL"/>
      <w:lvlText w:val="%1."/>
      <w:lvlJc w:val="left"/>
      <w:pPr>
        <w:ind w:left="1211" w:hanging="360"/>
      </w:pPr>
      <w:rPr>
        <w:rFonts w:cs="Times New Roman"/>
        <w:b/>
        <w:bCs w:val="0"/>
        <w:i w:val="0"/>
        <w:iCs w:val="0"/>
        <w:caps w:val="0"/>
        <w:smallCaps w:val="0"/>
        <w:strike w:val="0"/>
        <w:dstrike w:val="0"/>
        <w:noProof w:val="0"/>
        <w:vanish w:val="0"/>
        <w:spacing w:val="0"/>
        <w:kern w:val="0"/>
        <w:position w:val="0"/>
        <w:sz w:val="28"/>
        <w:szCs w:val="28"/>
        <w:u w:val="none"/>
        <w:vertAlign w:val="baseline"/>
        <w:em w:val="none"/>
      </w:rPr>
    </w:lvl>
    <w:lvl w:ilvl="1" w:tplc="0C0A0019" w:tentative="1">
      <w:start w:val="1"/>
      <w:numFmt w:val="lowerLetter"/>
      <w:lvlText w:val="%2."/>
      <w:lvlJc w:val="left"/>
      <w:pPr>
        <w:ind w:left="1841" w:hanging="360"/>
      </w:pPr>
    </w:lvl>
    <w:lvl w:ilvl="2" w:tplc="0C0A001B" w:tentative="1">
      <w:start w:val="1"/>
      <w:numFmt w:val="lowerRoman"/>
      <w:lvlText w:val="%3."/>
      <w:lvlJc w:val="right"/>
      <w:pPr>
        <w:ind w:left="2561" w:hanging="180"/>
      </w:pPr>
    </w:lvl>
    <w:lvl w:ilvl="3" w:tplc="0C0A000F" w:tentative="1">
      <w:start w:val="1"/>
      <w:numFmt w:val="decimal"/>
      <w:lvlText w:val="%4."/>
      <w:lvlJc w:val="left"/>
      <w:pPr>
        <w:ind w:left="3281" w:hanging="360"/>
      </w:pPr>
    </w:lvl>
    <w:lvl w:ilvl="4" w:tplc="0C0A0019" w:tentative="1">
      <w:start w:val="1"/>
      <w:numFmt w:val="lowerLetter"/>
      <w:lvlText w:val="%5."/>
      <w:lvlJc w:val="left"/>
      <w:pPr>
        <w:ind w:left="4001" w:hanging="360"/>
      </w:pPr>
    </w:lvl>
    <w:lvl w:ilvl="5" w:tplc="0C0A001B" w:tentative="1">
      <w:start w:val="1"/>
      <w:numFmt w:val="lowerRoman"/>
      <w:lvlText w:val="%6."/>
      <w:lvlJc w:val="right"/>
      <w:pPr>
        <w:ind w:left="4721" w:hanging="180"/>
      </w:pPr>
    </w:lvl>
    <w:lvl w:ilvl="6" w:tplc="0C0A000F" w:tentative="1">
      <w:start w:val="1"/>
      <w:numFmt w:val="decimal"/>
      <w:lvlText w:val="%7."/>
      <w:lvlJc w:val="left"/>
      <w:pPr>
        <w:ind w:left="5441" w:hanging="360"/>
      </w:pPr>
    </w:lvl>
    <w:lvl w:ilvl="7" w:tplc="0C0A0019" w:tentative="1">
      <w:start w:val="1"/>
      <w:numFmt w:val="lowerLetter"/>
      <w:lvlText w:val="%8."/>
      <w:lvlJc w:val="left"/>
      <w:pPr>
        <w:ind w:left="6161" w:hanging="360"/>
      </w:pPr>
    </w:lvl>
    <w:lvl w:ilvl="8" w:tplc="0C0A001B" w:tentative="1">
      <w:start w:val="1"/>
      <w:numFmt w:val="lowerRoman"/>
      <w:lvlText w:val="%9."/>
      <w:lvlJc w:val="right"/>
      <w:pPr>
        <w:ind w:left="6881" w:hanging="180"/>
      </w:pPr>
    </w:lvl>
  </w:abstractNum>
  <w:abstractNum w:abstractNumId="11" w15:restartNumberingAfterBreak="0">
    <w:nsid w:val="22944FF7"/>
    <w:multiLevelType w:val="hybridMultilevel"/>
    <w:tmpl w:val="EF0097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5FE10D3"/>
    <w:multiLevelType w:val="hybridMultilevel"/>
    <w:tmpl w:val="3BA0B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7D6426"/>
    <w:multiLevelType w:val="hybridMultilevel"/>
    <w:tmpl w:val="CE7ACF06"/>
    <w:lvl w:ilvl="0" w:tplc="A082308A">
      <w:start w:val="1"/>
      <w:numFmt w:val="bullet"/>
      <w:lvlText w:val=""/>
      <w:lvlJc w:val="left"/>
      <w:pPr>
        <w:ind w:left="720" w:hanging="360"/>
      </w:pPr>
      <w:rPr>
        <w:rFonts w:ascii="Symbol" w:hAnsi="Symbol" w:hint="default"/>
        <w:color w:val="auto"/>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E57679"/>
    <w:multiLevelType w:val="hybridMultilevel"/>
    <w:tmpl w:val="BEFE8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EC5D87"/>
    <w:multiLevelType w:val="hybridMultilevel"/>
    <w:tmpl w:val="6A34E120"/>
    <w:lvl w:ilvl="0" w:tplc="2BA49096">
      <w:start w:val="1"/>
      <w:numFmt w:val="bullet"/>
      <w:lvlText w:val=""/>
      <w:lvlJc w:val="left"/>
      <w:pPr>
        <w:ind w:left="720" w:hanging="360"/>
      </w:pPr>
      <w:rPr>
        <w:rFonts w:ascii="Symbol" w:hAnsi="Symbol"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3D4C43A3"/>
    <w:multiLevelType w:val="hybridMultilevel"/>
    <w:tmpl w:val="06703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556FC9"/>
    <w:multiLevelType w:val="hybridMultilevel"/>
    <w:tmpl w:val="96B08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466746"/>
    <w:multiLevelType w:val="hybridMultilevel"/>
    <w:tmpl w:val="2D00B84E"/>
    <w:lvl w:ilvl="0" w:tplc="2F0A101E">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8B5F5E"/>
    <w:multiLevelType w:val="hybridMultilevel"/>
    <w:tmpl w:val="52B6920A"/>
    <w:lvl w:ilvl="0" w:tplc="F744915A">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48187F"/>
    <w:multiLevelType w:val="hybridMultilevel"/>
    <w:tmpl w:val="1BB8B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04366D"/>
    <w:multiLevelType w:val="hybridMultilevel"/>
    <w:tmpl w:val="6E9AA796"/>
    <w:lvl w:ilvl="0" w:tplc="C0B0DA32">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725131"/>
    <w:multiLevelType w:val="hybridMultilevel"/>
    <w:tmpl w:val="1ADA6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026193"/>
    <w:multiLevelType w:val="hybridMultilevel"/>
    <w:tmpl w:val="2856B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9F5901"/>
    <w:multiLevelType w:val="hybridMultilevel"/>
    <w:tmpl w:val="7280F2C6"/>
    <w:lvl w:ilvl="0" w:tplc="53BCBF3C">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4135E7"/>
    <w:multiLevelType w:val="hybridMultilevel"/>
    <w:tmpl w:val="7388CA54"/>
    <w:lvl w:ilvl="0" w:tplc="A5982F88">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8025513"/>
    <w:multiLevelType w:val="hybridMultilevel"/>
    <w:tmpl w:val="E714A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973BE2"/>
    <w:multiLevelType w:val="hybridMultilevel"/>
    <w:tmpl w:val="0722E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D76B45"/>
    <w:multiLevelType w:val="multilevel"/>
    <w:tmpl w:val="13A28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BC121F"/>
    <w:multiLevelType w:val="hybridMultilevel"/>
    <w:tmpl w:val="C78AB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351E9F"/>
    <w:multiLevelType w:val="hybridMultilevel"/>
    <w:tmpl w:val="BF9C6C82"/>
    <w:lvl w:ilvl="0" w:tplc="0C0A0001">
      <w:start w:val="1"/>
      <w:numFmt w:val="bullet"/>
      <w:lvlText w:val=""/>
      <w:lvlJc w:val="left"/>
      <w:pPr>
        <w:ind w:left="4755" w:hanging="360"/>
      </w:pPr>
      <w:rPr>
        <w:rFonts w:ascii="Symbol" w:hAnsi="Symbol" w:hint="default"/>
      </w:rPr>
    </w:lvl>
    <w:lvl w:ilvl="1" w:tplc="0C0A0003" w:tentative="1">
      <w:start w:val="1"/>
      <w:numFmt w:val="bullet"/>
      <w:lvlText w:val="o"/>
      <w:lvlJc w:val="left"/>
      <w:pPr>
        <w:ind w:left="5475" w:hanging="360"/>
      </w:pPr>
      <w:rPr>
        <w:rFonts w:ascii="Courier New" w:hAnsi="Courier New" w:cs="Courier New" w:hint="default"/>
      </w:rPr>
    </w:lvl>
    <w:lvl w:ilvl="2" w:tplc="0C0A0005" w:tentative="1">
      <w:start w:val="1"/>
      <w:numFmt w:val="bullet"/>
      <w:lvlText w:val=""/>
      <w:lvlJc w:val="left"/>
      <w:pPr>
        <w:ind w:left="6195" w:hanging="360"/>
      </w:pPr>
      <w:rPr>
        <w:rFonts w:ascii="Wingdings" w:hAnsi="Wingdings" w:hint="default"/>
      </w:rPr>
    </w:lvl>
    <w:lvl w:ilvl="3" w:tplc="0C0A0001" w:tentative="1">
      <w:start w:val="1"/>
      <w:numFmt w:val="bullet"/>
      <w:lvlText w:val=""/>
      <w:lvlJc w:val="left"/>
      <w:pPr>
        <w:ind w:left="6915" w:hanging="360"/>
      </w:pPr>
      <w:rPr>
        <w:rFonts w:ascii="Symbol" w:hAnsi="Symbol" w:hint="default"/>
      </w:rPr>
    </w:lvl>
    <w:lvl w:ilvl="4" w:tplc="0C0A0003" w:tentative="1">
      <w:start w:val="1"/>
      <w:numFmt w:val="bullet"/>
      <w:lvlText w:val="o"/>
      <w:lvlJc w:val="left"/>
      <w:pPr>
        <w:ind w:left="7635" w:hanging="360"/>
      </w:pPr>
      <w:rPr>
        <w:rFonts w:ascii="Courier New" w:hAnsi="Courier New" w:cs="Courier New" w:hint="default"/>
      </w:rPr>
    </w:lvl>
    <w:lvl w:ilvl="5" w:tplc="0C0A0005" w:tentative="1">
      <w:start w:val="1"/>
      <w:numFmt w:val="bullet"/>
      <w:lvlText w:val=""/>
      <w:lvlJc w:val="left"/>
      <w:pPr>
        <w:ind w:left="8355" w:hanging="360"/>
      </w:pPr>
      <w:rPr>
        <w:rFonts w:ascii="Wingdings" w:hAnsi="Wingdings" w:hint="default"/>
      </w:rPr>
    </w:lvl>
    <w:lvl w:ilvl="6" w:tplc="0C0A0001" w:tentative="1">
      <w:start w:val="1"/>
      <w:numFmt w:val="bullet"/>
      <w:lvlText w:val=""/>
      <w:lvlJc w:val="left"/>
      <w:pPr>
        <w:ind w:left="9075" w:hanging="360"/>
      </w:pPr>
      <w:rPr>
        <w:rFonts w:ascii="Symbol" w:hAnsi="Symbol" w:hint="default"/>
      </w:rPr>
    </w:lvl>
    <w:lvl w:ilvl="7" w:tplc="0C0A0003" w:tentative="1">
      <w:start w:val="1"/>
      <w:numFmt w:val="bullet"/>
      <w:lvlText w:val="o"/>
      <w:lvlJc w:val="left"/>
      <w:pPr>
        <w:ind w:left="9795" w:hanging="360"/>
      </w:pPr>
      <w:rPr>
        <w:rFonts w:ascii="Courier New" w:hAnsi="Courier New" w:cs="Courier New" w:hint="default"/>
      </w:rPr>
    </w:lvl>
    <w:lvl w:ilvl="8" w:tplc="0C0A0005" w:tentative="1">
      <w:start w:val="1"/>
      <w:numFmt w:val="bullet"/>
      <w:lvlText w:val=""/>
      <w:lvlJc w:val="left"/>
      <w:pPr>
        <w:ind w:left="10515" w:hanging="360"/>
      </w:pPr>
      <w:rPr>
        <w:rFonts w:ascii="Wingdings" w:hAnsi="Wingdings" w:hint="default"/>
      </w:rPr>
    </w:lvl>
  </w:abstractNum>
  <w:abstractNum w:abstractNumId="31" w15:restartNumberingAfterBreak="0">
    <w:nsid w:val="74FA6852"/>
    <w:multiLevelType w:val="hybridMultilevel"/>
    <w:tmpl w:val="B7024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A7237C"/>
    <w:multiLevelType w:val="hybridMultilevel"/>
    <w:tmpl w:val="C522539C"/>
    <w:lvl w:ilvl="0" w:tplc="104A62A8">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C673E6"/>
    <w:multiLevelType w:val="hybridMultilevel"/>
    <w:tmpl w:val="F72E2EF0"/>
    <w:lvl w:ilvl="0" w:tplc="F6AE08EC">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8827947">
    <w:abstractNumId w:val="1"/>
  </w:num>
  <w:num w:numId="2" w16cid:durableId="1685202384">
    <w:abstractNumId w:val="0"/>
  </w:num>
  <w:num w:numId="3" w16cid:durableId="166870733">
    <w:abstractNumId w:val="10"/>
  </w:num>
  <w:num w:numId="4" w16cid:durableId="1443652947">
    <w:abstractNumId w:val="26"/>
  </w:num>
  <w:num w:numId="5" w16cid:durableId="696740267">
    <w:abstractNumId w:val="13"/>
  </w:num>
  <w:num w:numId="6" w16cid:durableId="418522774">
    <w:abstractNumId w:val="18"/>
  </w:num>
  <w:num w:numId="7" w16cid:durableId="395322218">
    <w:abstractNumId w:val="21"/>
  </w:num>
  <w:num w:numId="8" w16cid:durableId="1025130702">
    <w:abstractNumId w:val="30"/>
  </w:num>
  <w:num w:numId="9" w16cid:durableId="28073435">
    <w:abstractNumId w:val="4"/>
  </w:num>
  <w:num w:numId="10" w16cid:durableId="2106804061">
    <w:abstractNumId w:val="5"/>
  </w:num>
  <w:num w:numId="11" w16cid:durableId="1508710783">
    <w:abstractNumId w:val="6"/>
  </w:num>
  <w:num w:numId="12" w16cid:durableId="771821218">
    <w:abstractNumId w:val="29"/>
  </w:num>
  <w:num w:numId="13" w16cid:durableId="139731613">
    <w:abstractNumId w:val="32"/>
  </w:num>
  <w:num w:numId="14" w16cid:durableId="205146729">
    <w:abstractNumId w:val="15"/>
  </w:num>
  <w:num w:numId="15" w16cid:durableId="189954270">
    <w:abstractNumId w:val="19"/>
  </w:num>
  <w:num w:numId="16" w16cid:durableId="2087072131">
    <w:abstractNumId w:val="23"/>
  </w:num>
  <w:num w:numId="17" w16cid:durableId="1621524056">
    <w:abstractNumId w:val="14"/>
  </w:num>
  <w:num w:numId="18" w16cid:durableId="758521122">
    <w:abstractNumId w:val="31"/>
  </w:num>
  <w:num w:numId="19" w16cid:durableId="1301031700">
    <w:abstractNumId w:val="7"/>
  </w:num>
  <w:num w:numId="20" w16cid:durableId="1596161526">
    <w:abstractNumId w:val="16"/>
  </w:num>
  <w:num w:numId="21" w16cid:durableId="1934510129">
    <w:abstractNumId w:val="2"/>
  </w:num>
  <w:num w:numId="22" w16cid:durableId="829055818">
    <w:abstractNumId w:val="9"/>
  </w:num>
  <w:num w:numId="23" w16cid:durableId="840775862">
    <w:abstractNumId w:val="12"/>
  </w:num>
  <w:num w:numId="24" w16cid:durableId="610094881">
    <w:abstractNumId w:val="25"/>
  </w:num>
  <w:num w:numId="25" w16cid:durableId="331304218">
    <w:abstractNumId w:val="20"/>
  </w:num>
  <w:num w:numId="26" w16cid:durableId="1971738583">
    <w:abstractNumId w:val="22"/>
  </w:num>
  <w:num w:numId="27" w16cid:durableId="205340998">
    <w:abstractNumId w:val="17"/>
  </w:num>
  <w:num w:numId="28" w16cid:durableId="1068041321">
    <w:abstractNumId w:val="27"/>
  </w:num>
  <w:num w:numId="29" w16cid:durableId="1222516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1654012">
    <w:abstractNumId w:val="3"/>
  </w:num>
  <w:num w:numId="31" w16cid:durableId="748774870">
    <w:abstractNumId w:val="33"/>
  </w:num>
  <w:num w:numId="32" w16cid:durableId="1325935768">
    <w:abstractNumId w:val="24"/>
  </w:num>
  <w:num w:numId="33" w16cid:durableId="203833878">
    <w:abstractNumId w:val="8"/>
  </w:num>
  <w:num w:numId="34" w16cid:durableId="1642151450">
    <w:abstractNumId w:val="28"/>
  </w:num>
  <w:num w:numId="35" w16cid:durableId="15642967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5E"/>
    <w:rsid w:val="00017EC8"/>
    <w:rsid w:val="00026FD7"/>
    <w:rsid w:val="00065F1F"/>
    <w:rsid w:val="000712AF"/>
    <w:rsid w:val="00095F3F"/>
    <w:rsid w:val="000B745D"/>
    <w:rsid w:val="000E06FB"/>
    <w:rsid w:val="000E71BC"/>
    <w:rsid w:val="001373B5"/>
    <w:rsid w:val="00170AC5"/>
    <w:rsid w:val="001C501E"/>
    <w:rsid w:val="001C5108"/>
    <w:rsid w:val="00280894"/>
    <w:rsid w:val="00292250"/>
    <w:rsid w:val="00297EFA"/>
    <w:rsid w:val="002A0859"/>
    <w:rsid w:val="002A62F9"/>
    <w:rsid w:val="00301395"/>
    <w:rsid w:val="003048A8"/>
    <w:rsid w:val="003458F3"/>
    <w:rsid w:val="0035642D"/>
    <w:rsid w:val="003816A1"/>
    <w:rsid w:val="003936E7"/>
    <w:rsid w:val="003B2FE5"/>
    <w:rsid w:val="003C59CE"/>
    <w:rsid w:val="0048391E"/>
    <w:rsid w:val="004932B1"/>
    <w:rsid w:val="004C4AD0"/>
    <w:rsid w:val="004D68A3"/>
    <w:rsid w:val="00502EE9"/>
    <w:rsid w:val="00584959"/>
    <w:rsid w:val="005E48BD"/>
    <w:rsid w:val="005F1C49"/>
    <w:rsid w:val="006259D8"/>
    <w:rsid w:val="00645996"/>
    <w:rsid w:val="00661C7B"/>
    <w:rsid w:val="00681F53"/>
    <w:rsid w:val="006B6B9C"/>
    <w:rsid w:val="006C7C3D"/>
    <w:rsid w:val="006E1B23"/>
    <w:rsid w:val="006F232A"/>
    <w:rsid w:val="007171A3"/>
    <w:rsid w:val="00755991"/>
    <w:rsid w:val="00795BF7"/>
    <w:rsid w:val="007A643C"/>
    <w:rsid w:val="007E7FD7"/>
    <w:rsid w:val="00897101"/>
    <w:rsid w:val="008A6C49"/>
    <w:rsid w:val="008B5E5E"/>
    <w:rsid w:val="008D3767"/>
    <w:rsid w:val="008D72E7"/>
    <w:rsid w:val="008E3738"/>
    <w:rsid w:val="008F696B"/>
    <w:rsid w:val="00903E28"/>
    <w:rsid w:val="00912ECF"/>
    <w:rsid w:val="009E26E6"/>
    <w:rsid w:val="009E3174"/>
    <w:rsid w:val="009E3FA4"/>
    <w:rsid w:val="00A01542"/>
    <w:rsid w:val="00A25D64"/>
    <w:rsid w:val="00A62385"/>
    <w:rsid w:val="00A86E5E"/>
    <w:rsid w:val="00A956A7"/>
    <w:rsid w:val="00AD2648"/>
    <w:rsid w:val="00AF1E24"/>
    <w:rsid w:val="00B41D97"/>
    <w:rsid w:val="00B72BE7"/>
    <w:rsid w:val="00B83395"/>
    <w:rsid w:val="00B8630E"/>
    <w:rsid w:val="00B955DA"/>
    <w:rsid w:val="00B96D18"/>
    <w:rsid w:val="00BB5440"/>
    <w:rsid w:val="00BC265D"/>
    <w:rsid w:val="00BF427D"/>
    <w:rsid w:val="00C002C5"/>
    <w:rsid w:val="00C122C4"/>
    <w:rsid w:val="00C202BD"/>
    <w:rsid w:val="00C34C38"/>
    <w:rsid w:val="00C4759D"/>
    <w:rsid w:val="00C707F7"/>
    <w:rsid w:val="00CB3829"/>
    <w:rsid w:val="00D050FB"/>
    <w:rsid w:val="00D10C7E"/>
    <w:rsid w:val="00D25462"/>
    <w:rsid w:val="00D51183"/>
    <w:rsid w:val="00D600E9"/>
    <w:rsid w:val="00D71475"/>
    <w:rsid w:val="00DB5821"/>
    <w:rsid w:val="00DE6654"/>
    <w:rsid w:val="00DF3FC2"/>
    <w:rsid w:val="00E3740A"/>
    <w:rsid w:val="00E427CB"/>
    <w:rsid w:val="00E634F2"/>
    <w:rsid w:val="00E9315D"/>
    <w:rsid w:val="00E94D0D"/>
    <w:rsid w:val="00EA3C11"/>
    <w:rsid w:val="00F027AC"/>
    <w:rsid w:val="00F34947"/>
    <w:rsid w:val="00F35555"/>
    <w:rsid w:val="00F729B6"/>
    <w:rsid w:val="00F73917"/>
    <w:rsid w:val="00F7567A"/>
    <w:rsid w:val="00FA742F"/>
    <w:rsid w:val="00FC17A5"/>
    <w:rsid w:val="00FE74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2E94"/>
  <w15:docId w15:val="{CB1D4F40-5F5A-4947-9422-52DCA2E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250"/>
    <w:pPr>
      <w:spacing w:after="0" w:line="240" w:lineRule="auto"/>
      <w:ind w:right="567"/>
    </w:pPr>
    <w:rPr>
      <w:rFonts w:ascii="Neo Sans" w:eastAsia="Times New Roman" w:hAnsi="Neo Sans" w:cs="Times New Roman"/>
      <w:sz w:val="24"/>
      <w:szCs w:val="24"/>
    </w:rPr>
  </w:style>
  <w:style w:type="paragraph" w:styleId="Ttulo2">
    <w:name w:val="heading 2"/>
    <w:basedOn w:val="Normal"/>
    <w:next w:val="Normal"/>
    <w:link w:val="Ttulo2Car"/>
    <w:unhideWhenUsed/>
    <w:qFormat/>
    <w:pPr>
      <w:ind w:left="-567" w:firstLine="567"/>
      <w:outlineLvl w:val="1"/>
    </w:pPr>
    <w:rPr>
      <w:b/>
      <w:caps/>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n-US"/>
    </w:rPr>
  </w:style>
  <w:style w:type="paragraph" w:styleId="Prrafodelista">
    <w:name w:val="List Paragraph"/>
    <w:aliases w:val="UEDAŞ Bullet,abc siralı,Use Case List Paragraph,Heading2,Body Bullet,List Paragraph1,BULLET,List Paragraph-rfp content,Bullet,Párrafo de titulo 3,Bullet 1,lp1,Arial 8,Párrafo de lista1"/>
    <w:basedOn w:val="Normal"/>
    <w:link w:val="PrrafodelistaCar"/>
    <w:uiPriority w:val="34"/>
    <w:qFormat/>
    <w:pPr>
      <w:ind w:left="720"/>
      <w:contextualSpacing/>
    </w:pPr>
  </w:style>
  <w:style w:type="paragraph" w:styleId="Sinespaciado">
    <w:name w:val="No Spacing"/>
    <w:uiPriority w:val="1"/>
    <w:qFormat/>
    <w:pPr>
      <w:spacing w:after="0" w:line="240" w:lineRule="auto"/>
      <w:ind w:right="567"/>
    </w:pPr>
    <w:rPr>
      <w:rFonts w:ascii="Neo Sans" w:eastAsia="Times New Roman" w:hAnsi="Neo Sans" w:cs="Times New Roman"/>
      <w:sz w:val="24"/>
      <w:szCs w:val="24"/>
    </w:rPr>
  </w:style>
  <w:style w:type="character" w:customStyle="1" w:styleId="PrrafodelistaCar">
    <w:name w:val="Párrafo de lista Car"/>
    <w:aliases w:val="UEDAŞ Bullet Car,abc siralı Car,Use Case List Paragraph Car,Heading2 Car,Body Bullet Car,List Paragraph1 Car,BULLET Car,List Paragraph-rfp content Car,Bullet Car,Párrafo de titulo 3 Car,Bullet 1 Car,lp1 Car,Arial 8 Car"/>
    <w:link w:val="Prrafodelista"/>
    <w:uiPriority w:val="34"/>
    <w:rPr>
      <w:rFonts w:ascii="Neo Sans" w:eastAsia="Times New Roman" w:hAnsi="Neo Sans" w:cs="Times New Roman"/>
      <w:sz w:val="24"/>
      <w:szCs w:val="24"/>
      <w:lang w:val="en-US"/>
    </w:rPr>
  </w:style>
  <w:style w:type="paragraph" w:customStyle="1" w:styleId="Default">
    <w:name w:val="Default"/>
    <w:uiPriority w:val="99"/>
    <w:pPr>
      <w:autoSpaceDE w:val="0"/>
      <w:autoSpaceDN w:val="0"/>
      <w:adjustRightInd w:val="0"/>
      <w:spacing w:after="0" w:line="240" w:lineRule="auto"/>
    </w:pPr>
    <w:rPr>
      <w:rFonts w:ascii="Neo Sans" w:eastAsia="Times New Roman" w:hAnsi="Neo Sans" w:cs="Neo Sans"/>
      <w:color w:val="000000"/>
      <w:sz w:val="24"/>
      <w:szCs w:val="24"/>
      <w:lang w:eastAsia="es-ES"/>
    </w:rPr>
  </w:style>
  <w:style w:type="paragraph" w:customStyle="1" w:styleId="a">
    <w:name w:val="a"/>
    <w:basedOn w:val="Normal"/>
    <w:link w:val="aCar"/>
    <w:pPr>
      <w:keepLines/>
      <w:widowControl w:val="0"/>
      <w:overflowPunct w:val="0"/>
      <w:autoSpaceDE w:val="0"/>
      <w:autoSpaceDN w:val="0"/>
      <w:adjustRightInd w:val="0"/>
      <w:ind w:left="1400" w:right="0" w:hanging="280"/>
      <w:jc w:val="both"/>
      <w:textAlignment w:val="baseline"/>
    </w:pPr>
    <w:rPr>
      <w:rFonts w:ascii="Times New Roman" w:hAnsi="Times New Roman"/>
      <w:sz w:val="22"/>
      <w:szCs w:val="22"/>
    </w:rPr>
  </w:style>
  <w:style w:type="character" w:customStyle="1" w:styleId="aCar">
    <w:name w:val="a Car"/>
    <w:link w:val="a"/>
    <w:rPr>
      <w:rFonts w:ascii="Times New Roman" w:eastAsia="Times New Roman" w:hAnsi="Times New Roman" w:cs="Times New Roman"/>
      <w:lang w:val="en-US"/>
    </w:rPr>
  </w:style>
  <w:style w:type="paragraph" w:customStyle="1" w:styleId="List1">
    <w:name w:val="List 1"/>
    <w:basedOn w:val="Normal"/>
    <w:semiHidden/>
    <w:pPr>
      <w:numPr>
        <w:numId w:val="1"/>
      </w:numPr>
    </w:pPr>
    <w:rPr>
      <w:lang w:eastAsia="es-ES"/>
    </w:rPr>
  </w:style>
  <w:style w:type="paragraph" w:customStyle="1" w:styleId="ImportWordListStyleDefinition5">
    <w:name w:val="Import Word List Style Definition 5"/>
    <w:pPr>
      <w:numPr>
        <w:numId w:val="2"/>
      </w:numPr>
      <w:spacing w:after="0" w:line="240" w:lineRule="auto"/>
      <w:ind w:right="567"/>
    </w:pPr>
    <w:rPr>
      <w:rFonts w:ascii="Neo Sans" w:eastAsia="Times New Roman" w:hAnsi="Neo Sans" w:cs="Times New Roman"/>
      <w:sz w:val="24"/>
      <w:szCs w:val="24"/>
      <w:lang w:eastAsia="es-ES"/>
    </w:rPr>
  </w:style>
  <w:style w:type="character" w:customStyle="1" w:styleId="TITULOANEXO">
    <w:name w:val="TITULO ANEXO"/>
    <w:qFormat/>
    <w:rPr>
      <w:rFonts w:eastAsia="Arial Unicode MS"/>
      <w:b/>
      <w:bCs/>
      <w:color w:val="000000"/>
      <w:kern w:val="32"/>
      <w:sz w:val="32"/>
      <w:u w:color="000000"/>
    </w:rPr>
  </w:style>
  <w:style w:type="paragraph" w:customStyle="1" w:styleId="TITULOGENERAL">
    <w:name w:val="TITULO GENERAL"/>
    <w:basedOn w:val="Prrafodelista"/>
    <w:link w:val="TITULOGENERALCar"/>
    <w:qFormat/>
    <w:pPr>
      <w:numPr>
        <w:numId w:val="3"/>
      </w:numPr>
      <w:outlineLvl w:val="0"/>
    </w:pPr>
    <w:rPr>
      <w:rFonts w:eastAsia="Arial Unicode MS"/>
      <w:b/>
      <w:caps/>
      <w:color w:val="000000"/>
      <w:kern w:val="32"/>
      <w:sz w:val="32"/>
      <w:szCs w:val="32"/>
      <w:u w:color="000000"/>
    </w:rPr>
  </w:style>
  <w:style w:type="character" w:customStyle="1" w:styleId="TITULOGENERALCar">
    <w:name w:val="TITULO GENERAL Car"/>
    <w:link w:val="TITULOGENERAL"/>
    <w:rPr>
      <w:rFonts w:ascii="Neo Sans" w:eastAsia="Arial Unicode MS" w:hAnsi="Neo Sans" w:cs="Times New Roman"/>
      <w:b/>
      <w:caps/>
      <w:color w:val="000000"/>
      <w:kern w:val="32"/>
      <w:sz w:val="32"/>
      <w:szCs w:val="32"/>
      <w:u w:color="000000"/>
      <w:lang w:val="en-US"/>
    </w:rPr>
  </w:style>
  <w:style w:type="paragraph" w:customStyle="1" w:styleId="Body1">
    <w:name w:val="Body 1"/>
    <w:autoRedefine/>
    <w:uiPriority w:val="99"/>
    <w:pPr>
      <w:keepNext/>
      <w:spacing w:after="0" w:line="240" w:lineRule="atLeast"/>
      <w:ind w:right="-907"/>
      <w:jc w:val="both"/>
      <w:outlineLvl w:val="0"/>
    </w:pPr>
    <w:rPr>
      <w:rFonts w:ascii="Neo Sans" w:eastAsia="Arial Unicode MS" w:hAnsi="Neo Sans" w:cs="Arial"/>
      <w:kern w:val="32"/>
      <w:sz w:val="28"/>
      <w:szCs w:val="28"/>
      <w:u w:color="FFFFFF"/>
      <w:lang w:eastAsia="es-ES"/>
    </w:rPr>
  </w:style>
  <w:style w:type="character" w:customStyle="1" w:styleId="Ttulo2Car">
    <w:name w:val="Título 2 Car"/>
    <w:basedOn w:val="Fuentedeprrafopredeter"/>
    <w:link w:val="Ttulo2"/>
    <w:rPr>
      <w:rFonts w:ascii="Neo Sans" w:eastAsia="Times New Roman" w:hAnsi="Neo Sans" w:cs="Times New Roman"/>
      <w:b/>
      <w:caps/>
      <w:sz w:val="32"/>
      <w:szCs w:val="20"/>
      <w:lang w:val="en-US"/>
    </w:r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Neo Sans" w:eastAsia="Times New Roman" w:hAnsi="Neo Sans" w:cs="Times New Roman"/>
      <w:sz w:val="24"/>
      <w:szCs w:val="24"/>
      <w:lang w:val="en-U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Neo Sans" w:eastAsia="Times New Roman" w:hAnsi="Neo Sans" w:cs="Times New Roman"/>
      <w:sz w:val="24"/>
      <w:szCs w:val="24"/>
      <w:lang w:val="en-US"/>
    </w:rPr>
  </w:style>
  <w:style w:type="character" w:styleId="Hipervnculo">
    <w:name w:val="Hyperlink"/>
    <w:basedOn w:val="Fuentedeprrafopredeter"/>
    <w:uiPriority w:val="99"/>
    <w:unhideWhenUsed/>
    <w:rPr>
      <w:color w:val="0000FF" w:themeColor="hyperlink"/>
      <w:u w:val="single"/>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nhideWhenUsed/>
    <w:rPr>
      <w:sz w:val="20"/>
      <w:szCs w:val="20"/>
    </w:rPr>
  </w:style>
  <w:style w:type="character" w:customStyle="1" w:styleId="TextocomentarioCar">
    <w:name w:val="Texto comentario Car"/>
    <w:basedOn w:val="Fuentedeprrafopredeter"/>
    <w:link w:val="Textocomentario"/>
    <w:rPr>
      <w:rFonts w:ascii="Neo Sans" w:eastAsia="Times New Roman" w:hAnsi="Neo Sans"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Neo Sans" w:eastAsia="Times New Roman" w:hAnsi="Neo Sans" w:cs="Times New Roman"/>
      <w:b/>
      <w:bCs/>
      <w:sz w:val="20"/>
      <w:szCs w:val="20"/>
      <w:lang w:val="en-US"/>
    </w:rPr>
  </w:style>
  <w:style w:type="paragraph" w:styleId="NormalWeb">
    <w:name w:val="Normal (Web)"/>
    <w:basedOn w:val="Normal"/>
    <w:uiPriority w:val="99"/>
    <w:unhideWhenUsed/>
    <w:pPr>
      <w:ind w:right="0"/>
    </w:pPr>
    <w:rPr>
      <w:rFonts w:ascii="Times New Roman" w:eastAsiaTheme="minorHAnsi" w:hAnsi="Times New Roman"/>
      <w:lang w:eastAsia="es-ES"/>
    </w:rPr>
  </w:style>
  <w:style w:type="character" w:customStyle="1" w:styleId="outputtext">
    <w:name w:val="outputtext"/>
    <w:basedOn w:val="Fuentedeprrafopredeter"/>
    <w:rPr>
      <w:rFonts w:ascii="Arial" w:hAnsi="Arial" w:cs="Arial" w:hint="default"/>
    </w:rPr>
  </w:style>
  <w:style w:type="paragraph" w:customStyle="1" w:styleId="paragraph">
    <w:name w:val="paragraph"/>
    <w:basedOn w:val="Normal"/>
    <w:pPr>
      <w:spacing w:before="100" w:beforeAutospacing="1" w:after="100" w:afterAutospacing="1"/>
      <w:ind w:right="0"/>
    </w:pPr>
    <w:rPr>
      <w:rFonts w:ascii="Times New Roman" w:eastAsiaTheme="minorHAnsi" w:hAnsi="Times New Roman"/>
      <w:lang w:eastAsia="es-ES"/>
    </w:rPr>
  </w:style>
  <w:style w:type="character" w:customStyle="1" w:styleId="normaltextrun">
    <w:name w:val="normaltextrun"/>
    <w:basedOn w:val="Fuentedeprrafopredeter"/>
  </w:style>
  <w:style w:type="character" w:customStyle="1" w:styleId="eop">
    <w:name w:val="eop"/>
    <w:basedOn w:val="Fuentedeprrafopredeter"/>
  </w:style>
  <w:style w:type="paragraph" w:customStyle="1" w:styleId="Pa5">
    <w:name w:val="Pa5"/>
    <w:basedOn w:val="Default"/>
    <w:next w:val="Default"/>
    <w:uiPriority w:val="99"/>
    <w:pPr>
      <w:spacing w:line="241" w:lineRule="atLeast"/>
    </w:pPr>
    <w:rPr>
      <w:rFonts w:ascii="Frutiger LT Std 45 Light" w:eastAsiaTheme="minorHAnsi" w:hAnsi="Frutiger LT Std 45 Light" w:cstheme="minorBidi"/>
      <w:color w:val="auto"/>
      <w:lang w:eastAsia="en-US"/>
    </w:rPr>
  </w:style>
  <w:style w:type="character" w:customStyle="1" w:styleId="A10">
    <w:name w:val="A10"/>
    <w:uiPriority w:val="99"/>
    <w:rPr>
      <w:rFonts w:cs="Frutiger LT Std 45 Light"/>
      <w:color w:val="000000"/>
      <w:sz w:val="20"/>
      <w:szCs w:val="20"/>
    </w:rPr>
  </w:style>
  <w:style w:type="paragraph" w:styleId="Revisin">
    <w:name w:val="Revision"/>
    <w:hidden/>
    <w:uiPriority w:val="99"/>
    <w:semiHidden/>
    <w:rsid w:val="00A25D64"/>
    <w:pPr>
      <w:spacing w:after="0" w:line="240" w:lineRule="auto"/>
    </w:pPr>
    <w:rPr>
      <w:rFonts w:ascii="Neo Sans" w:eastAsia="Times New Roman" w:hAnsi="Neo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7825">
      <w:bodyDiv w:val="1"/>
      <w:marLeft w:val="0"/>
      <w:marRight w:val="0"/>
      <w:marTop w:val="0"/>
      <w:marBottom w:val="0"/>
      <w:divBdr>
        <w:top w:val="none" w:sz="0" w:space="0" w:color="auto"/>
        <w:left w:val="none" w:sz="0" w:space="0" w:color="auto"/>
        <w:bottom w:val="none" w:sz="0" w:space="0" w:color="auto"/>
        <w:right w:val="none" w:sz="0" w:space="0" w:color="auto"/>
      </w:divBdr>
    </w:div>
    <w:div w:id="177429005">
      <w:bodyDiv w:val="1"/>
      <w:marLeft w:val="0"/>
      <w:marRight w:val="0"/>
      <w:marTop w:val="0"/>
      <w:marBottom w:val="0"/>
      <w:divBdr>
        <w:top w:val="none" w:sz="0" w:space="0" w:color="auto"/>
        <w:left w:val="none" w:sz="0" w:space="0" w:color="auto"/>
        <w:bottom w:val="none" w:sz="0" w:space="0" w:color="auto"/>
        <w:right w:val="none" w:sz="0" w:space="0" w:color="auto"/>
      </w:divBdr>
    </w:div>
    <w:div w:id="519928835">
      <w:bodyDiv w:val="1"/>
      <w:marLeft w:val="0"/>
      <w:marRight w:val="0"/>
      <w:marTop w:val="0"/>
      <w:marBottom w:val="0"/>
      <w:divBdr>
        <w:top w:val="none" w:sz="0" w:space="0" w:color="auto"/>
        <w:left w:val="none" w:sz="0" w:space="0" w:color="auto"/>
        <w:bottom w:val="none" w:sz="0" w:space="0" w:color="auto"/>
        <w:right w:val="none" w:sz="0" w:space="0" w:color="auto"/>
      </w:divBdr>
    </w:div>
    <w:div w:id="541526019">
      <w:bodyDiv w:val="1"/>
      <w:marLeft w:val="0"/>
      <w:marRight w:val="0"/>
      <w:marTop w:val="0"/>
      <w:marBottom w:val="0"/>
      <w:divBdr>
        <w:top w:val="none" w:sz="0" w:space="0" w:color="auto"/>
        <w:left w:val="none" w:sz="0" w:space="0" w:color="auto"/>
        <w:bottom w:val="none" w:sz="0" w:space="0" w:color="auto"/>
        <w:right w:val="none" w:sz="0" w:space="0" w:color="auto"/>
      </w:divBdr>
    </w:div>
    <w:div w:id="909929668">
      <w:bodyDiv w:val="1"/>
      <w:marLeft w:val="0"/>
      <w:marRight w:val="0"/>
      <w:marTop w:val="0"/>
      <w:marBottom w:val="0"/>
      <w:divBdr>
        <w:top w:val="none" w:sz="0" w:space="0" w:color="auto"/>
        <w:left w:val="none" w:sz="0" w:space="0" w:color="auto"/>
        <w:bottom w:val="none" w:sz="0" w:space="0" w:color="auto"/>
        <w:right w:val="none" w:sz="0" w:space="0" w:color="auto"/>
      </w:divBdr>
    </w:div>
    <w:div w:id="1403335890">
      <w:bodyDiv w:val="1"/>
      <w:marLeft w:val="0"/>
      <w:marRight w:val="0"/>
      <w:marTop w:val="0"/>
      <w:marBottom w:val="0"/>
      <w:divBdr>
        <w:top w:val="none" w:sz="0" w:space="0" w:color="auto"/>
        <w:left w:val="none" w:sz="0" w:space="0" w:color="auto"/>
        <w:bottom w:val="none" w:sz="0" w:space="0" w:color="auto"/>
        <w:right w:val="none" w:sz="0" w:space="0" w:color="auto"/>
      </w:divBdr>
    </w:div>
    <w:div w:id="1498228487">
      <w:bodyDiv w:val="1"/>
      <w:marLeft w:val="0"/>
      <w:marRight w:val="0"/>
      <w:marTop w:val="0"/>
      <w:marBottom w:val="0"/>
      <w:divBdr>
        <w:top w:val="none" w:sz="0" w:space="0" w:color="auto"/>
        <w:left w:val="none" w:sz="0" w:space="0" w:color="auto"/>
        <w:bottom w:val="none" w:sz="0" w:space="0" w:color="auto"/>
        <w:right w:val="none" w:sz="0" w:space="0" w:color="auto"/>
      </w:divBdr>
    </w:div>
    <w:div w:id="1609461173">
      <w:bodyDiv w:val="1"/>
      <w:marLeft w:val="0"/>
      <w:marRight w:val="0"/>
      <w:marTop w:val="0"/>
      <w:marBottom w:val="0"/>
      <w:divBdr>
        <w:top w:val="none" w:sz="0" w:space="0" w:color="auto"/>
        <w:left w:val="none" w:sz="0" w:space="0" w:color="auto"/>
        <w:bottom w:val="none" w:sz="0" w:space="0" w:color="auto"/>
        <w:right w:val="none" w:sz="0" w:space="0" w:color="auto"/>
      </w:divBdr>
    </w:div>
    <w:div w:id="1860192130">
      <w:bodyDiv w:val="1"/>
      <w:marLeft w:val="0"/>
      <w:marRight w:val="0"/>
      <w:marTop w:val="0"/>
      <w:marBottom w:val="0"/>
      <w:divBdr>
        <w:top w:val="none" w:sz="0" w:space="0" w:color="auto"/>
        <w:left w:val="none" w:sz="0" w:space="0" w:color="auto"/>
        <w:bottom w:val="none" w:sz="0" w:space="0" w:color="auto"/>
        <w:right w:val="none" w:sz="0" w:space="0" w:color="auto"/>
      </w:divBdr>
    </w:div>
    <w:div w:id="1919364815">
      <w:bodyDiv w:val="1"/>
      <w:marLeft w:val="0"/>
      <w:marRight w:val="0"/>
      <w:marTop w:val="0"/>
      <w:marBottom w:val="0"/>
      <w:divBdr>
        <w:top w:val="none" w:sz="0" w:space="0" w:color="auto"/>
        <w:left w:val="none" w:sz="0" w:space="0" w:color="auto"/>
        <w:bottom w:val="none" w:sz="0" w:space="0" w:color="auto"/>
        <w:right w:val="none" w:sz="0" w:space="0" w:color="auto"/>
      </w:divBdr>
    </w:div>
    <w:div w:id="21057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draprensa@indra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ED587DDEA6D544AB36945085B695760" ma:contentTypeVersion="15" ma:contentTypeDescription="Crear nuevo documento." ma:contentTypeScope="" ma:versionID="e32e0b7691268700c41fd394ad96e1f7">
  <xsd:schema xmlns:xsd="http://www.w3.org/2001/XMLSchema" xmlns:xs="http://www.w3.org/2001/XMLSchema" xmlns:p="http://schemas.microsoft.com/office/2006/metadata/properties" xmlns:ns3="5352bb14-628a-42a2-98be-2cfc82d48f96" xmlns:ns4="309981f7-9c0a-451b-90ab-63f92cb69fd7" targetNamespace="http://schemas.microsoft.com/office/2006/metadata/properties" ma:root="true" ma:fieldsID="e64dc25c571f56a58d853318ca199788" ns3:_="" ns4:_="">
    <xsd:import namespace="5352bb14-628a-42a2-98be-2cfc82d48f96"/>
    <xsd:import namespace="309981f7-9c0a-451b-90ab-63f92cb69f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2bb14-628a-42a2-98be-2cfc82d48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9981f7-9c0a-451b-90ab-63f92cb69fd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352bb14-628a-42a2-98be-2cfc82d48f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75916-CE0D-4B16-A368-8D26EAA65725}">
  <ds:schemaRefs>
    <ds:schemaRef ds:uri="http://schemas.openxmlformats.org/officeDocument/2006/bibliography"/>
  </ds:schemaRefs>
</ds:datastoreItem>
</file>

<file path=customXml/itemProps2.xml><?xml version="1.0" encoding="utf-8"?>
<ds:datastoreItem xmlns:ds="http://schemas.openxmlformats.org/officeDocument/2006/customXml" ds:itemID="{75DE7E0E-89EC-4B3D-AD43-DDECC6532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2bb14-628a-42a2-98be-2cfc82d48f96"/>
    <ds:schemaRef ds:uri="309981f7-9c0a-451b-90ab-63f92cb69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2EB0D-AEC3-4365-B607-88B6BBAA5BF2}">
  <ds:schemaRefs>
    <ds:schemaRef ds:uri="http://schemas.microsoft.com/office/2006/metadata/properties"/>
    <ds:schemaRef ds:uri="http://schemas.microsoft.com/office/infopath/2007/PartnerControls"/>
    <ds:schemaRef ds:uri="5352bb14-628a-42a2-98be-2cfc82d48f96"/>
  </ds:schemaRefs>
</ds:datastoreItem>
</file>

<file path=customXml/itemProps4.xml><?xml version="1.0" encoding="utf-8"?>
<ds:datastoreItem xmlns:ds="http://schemas.openxmlformats.org/officeDocument/2006/customXml" ds:itemID="{D42169F4-DEDB-49FC-8251-5F4DD0826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Indra</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Jesús Álava Antón</dc:creator>
  <cp:lastModifiedBy>Cuevas Gómez, Sheila</cp:lastModifiedBy>
  <cp:revision>7</cp:revision>
  <cp:lastPrinted>2023-05-03T07:24:00Z</cp:lastPrinted>
  <dcterms:created xsi:type="dcterms:W3CDTF">2023-06-13T14:58:00Z</dcterms:created>
  <dcterms:modified xsi:type="dcterms:W3CDTF">2023-07-04T12:20:00Z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0x0101003ED587DDEA6D544AB36945085B695760</vt:lpwstr>
  </property>
</Properties>
</file>